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36C" w:rsidRPr="00D91462" w:rsidRDefault="004D536C" w:rsidP="004D536C">
      <w:pPr>
        <w:rPr>
          <w:rFonts w:eastAsia="Arial Unicode MS"/>
          <w:b/>
          <w:sz w:val="28"/>
          <w:szCs w:val="28"/>
        </w:rPr>
      </w:pPr>
      <w:r w:rsidRPr="00D91462">
        <w:rPr>
          <w:rFonts w:eastAsia="Arial Unicode MS"/>
          <w:b/>
          <w:noProof/>
          <w:sz w:val="28"/>
          <w:szCs w:val="28"/>
          <w:lang w:val="en-US"/>
        </w:rPr>
        <w:drawing>
          <wp:anchor distT="0" distB="0" distL="114300" distR="114300" simplePos="0" relativeHeight="251659264" behindDoc="0" locked="0" layoutInCell="1" allowOverlap="1">
            <wp:simplePos x="0" y="0"/>
            <wp:positionH relativeFrom="column">
              <wp:posOffset>2609850</wp:posOffset>
            </wp:positionH>
            <wp:positionV relativeFrom="paragraph">
              <wp:posOffset>-295275</wp:posOffset>
            </wp:positionV>
            <wp:extent cx="971550" cy="914400"/>
            <wp:effectExtent l="19050" t="0" r="0" b="0"/>
            <wp:wrapNone/>
            <wp:docPr id="1"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7" cstate="print"/>
                    <a:srcRect/>
                    <a:stretch>
                      <a:fillRect/>
                    </a:stretch>
                  </pic:blipFill>
                  <pic:spPr bwMode="auto">
                    <a:xfrm>
                      <a:off x="0" y="0"/>
                      <a:ext cx="971550" cy="914400"/>
                    </a:xfrm>
                    <a:prstGeom prst="rect">
                      <a:avLst/>
                    </a:prstGeom>
                    <a:noFill/>
                  </pic:spPr>
                </pic:pic>
              </a:graphicData>
            </a:graphic>
          </wp:anchor>
        </w:drawing>
      </w:r>
    </w:p>
    <w:p w:rsidR="004D536C" w:rsidRPr="00D91462" w:rsidRDefault="004D536C" w:rsidP="004D536C">
      <w:pPr>
        <w:rPr>
          <w:rFonts w:eastAsia="Arial Unicode MS"/>
          <w:b/>
          <w:sz w:val="28"/>
          <w:szCs w:val="28"/>
        </w:rPr>
      </w:pPr>
    </w:p>
    <w:p w:rsidR="004D536C" w:rsidRPr="00D91462" w:rsidRDefault="004D536C" w:rsidP="004D536C">
      <w:pPr>
        <w:rPr>
          <w:rFonts w:eastAsia="Arial Unicode MS"/>
          <w:b/>
          <w:sz w:val="28"/>
          <w:szCs w:val="28"/>
        </w:rPr>
      </w:pPr>
    </w:p>
    <w:p w:rsidR="004D536C" w:rsidRPr="00D91462" w:rsidRDefault="004D536C" w:rsidP="004D536C">
      <w:pPr>
        <w:ind w:left="360" w:hanging="360"/>
        <w:jc w:val="center"/>
        <w:rPr>
          <w:rFonts w:eastAsia="Arial Unicode MS"/>
          <w:b/>
          <w:i/>
          <w:sz w:val="32"/>
          <w:szCs w:val="32"/>
        </w:rPr>
      </w:pPr>
      <w:r w:rsidRPr="00D91462">
        <w:rPr>
          <w:rFonts w:eastAsia="Arial Unicode MS"/>
          <w:b/>
          <w:i/>
          <w:sz w:val="32"/>
          <w:szCs w:val="32"/>
        </w:rPr>
        <w:t>SOCIETE NATIONALE DE LA CROIX-ROUGE HAITIENNE</w:t>
      </w:r>
    </w:p>
    <w:p w:rsidR="004D536C" w:rsidRPr="00D91462" w:rsidRDefault="004D536C" w:rsidP="004D536C">
      <w:pPr>
        <w:spacing w:line="276" w:lineRule="auto"/>
        <w:ind w:left="360" w:hanging="360"/>
        <w:jc w:val="center"/>
        <w:rPr>
          <w:b/>
          <w:i/>
          <w:noProof/>
          <w:color w:val="000000"/>
          <w:u w:val="single"/>
        </w:rPr>
      </w:pPr>
      <w:r w:rsidRPr="00D91462">
        <w:rPr>
          <w:b/>
          <w:i/>
          <w:noProof/>
          <w:color w:val="000000"/>
          <w:u w:val="single"/>
        </w:rPr>
        <w:t>AVIS DE RECRUTEMENT</w:t>
      </w:r>
    </w:p>
    <w:p w:rsidR="004D536C" w:rsidRPr="00D91462" w:rsidRDefault="004D536C" w:rsidP="004D536C">
      <w:pPr>
        <w:spacing w:line="276" w:lineRule="auto"/>
        <w:ind w:left="360" w:hanging="360"/>
        <w:jc w:val="center"/>
        <w:rPr>
          <w:i/>
          <w:noProof/>
          <w:color w:val="000000"/>
        </w:rPr>
      </w:pPr>
      <w:r w:rsidRPr="00D91462">
        <w:rPr>
          <w:i/>
          <w:noProof/>
          <w:color w:val="000000"/>
        </w:rPr>
        <w:t>La Societé Nationale de la Croix Rouge Haitienne cherche pour son siege central</w:t>
      </w:r>
    </w:p>
    <w:p w:rsidR="004D536C" w:rsidRPr="00D91462" w:rsidRDefault="004D536C" w:rsidP="004D536C">
      <w:pPr>
        <w:pBdr>
          <w:bottom w:val="single" w:sz="12" w:space="1" w:color="auto"/>
        </w:pBdr>
        <w:jc w:val="center"/>
        <w:outlineLvl w:val="0"/>
        <w:rPr>
          <w:b/>
          <w:bCs/>
          <w:color w:val="000000" w:themeColor="text1"/>
          <w:sz w:val="28"/>
          <w:szCs w:val="28"/>
          <w:lang w:eastAsia="en-GB"/>
        </w:rPr>
      </w:pPr>
      <w:r w:rsidRPr="00D91462">
        <w:rPr>
          <w:b/>
          <w:bCs/>
          <w:color w:val="000000" w:themeColor="text1"/>
          <w:sz w:val="28"/>
          <w:szCs w:val="28"/>
          <w:lang w:eastAsia="en-GB"/>
        </w:rPr>
        <w:t>(1)Administrateur de base des données</w:t>
      </w:r>
    </w:p>
    <w:p w:rsidR="004D536C" w:rsidRPr="00D91462" w:rsidRDefault="004D536C" w:rsidP="004D536C">
      <w:pPr>
        <w:rPr>
          <w:b/>
          <w:lang w:val="fr-CA"/>
        </w:rPr>
      </w:pPr>
      <w:r w:rsidRPr="00D91462">
        <w:rPr>
          <w:b/>
          <w:lang w:val="fr-CA"/>
        </w:rPr>
        <w:t>Objectif du poste :</w:t>
      </w:r>
    </w:p>
    <w:p w:rsidR="004D536C" w:rsidRPr="00D91462" w:rsidRDefault="004D536C" w:rsidP="004D536C">
      <w:pPr>
        <w:pStyle w:val="ListNumber"/>
        <w:numPr>
          <w:ilvl w:val="0"/>
          <w:numId w:val="0"/>
        </w:numPr>
        <w:jc w:val="both"/>
        <w:rPr>
          <w:rFonts w:eastAsia="Times New Roman"/>
          <w:sz w:val="22"/>
          <w:szCs w:val="22"/>
          <w:lang w:eastAsia="en-GB"/>
        </w:rPr>
      </w:pPr>
      <w:r w:rsidRPr="00D91462">
        <w:rPr>
          <w:rFonts w:eastAsia="Times New Roman"/>
          <w:sz w:val="22"/>
          <w:szCs w:val="22"/>
          <w:lang w:eastAsia="en-GB"/>
        </w:rPr>
        <w:t>Sous la supervision de l`officier PSER (planification, suivi, évaluation &amp; rapport), l`Administrateur de base de données sera responsable de la performance, de l`intégrité et de la sécurité du système et du logiciel du projet d`appui psychosocial de la Croix Rouge Haïtienne. Parmi d’autres activités, l’enregistrement de données et la gestion des informations relatives aux  projets de sante`, l`enregistrement et la maintenance quotidienne des Bases de Données de la sante et du PSP.</w:t>
      </w:r>
    </w:p>
    <w:p w:rsidR="004D536C" w:rsidRPr="00D91462" w:rsidRDefault="004D536C" w:rsidP="004D536C">
      <w:pPr>
        <w:spacing w:line="276" w:lineRule="auto"/>
        <w:rPr>
          <w:b/>
          <w:i/>
          <w:sz w:val="32"/>
          <w:szCs w:val="32"/>
        </w:rPr>
      </w:pPr>
    </w:p>
    <w:p w:rsidR="004D536C" w:rsidRPr="00D91462" w:rsidRDefault="004D536C" w:rsidP="004D536C">
      <w:pPr>
        <w:pStyle w:val="ListParagraph"/>
        <w:spacing w:line="276" w:lineRule="auto"/>
        <w:ind w:left="360"/>
        <w:rPr>
          <w:b/>
          <w:color w:val="000000"/>
          <w:u w:val="single"/>
        </w:rPr>
      </w:pPr>
      <w:r w:rsidRPr="00D91462">
        <w:rPr>
          <w:b/>
          <w:color w:val="000000"/>
          <w:u w:val="single"/>
        </w:rPr>
        <w:t>Tâches et Responsabilités Spécifiques</w:t>
      </w:r>
    </w:p>
    <w:p w:rsidR="00641C6F" w:rsidRPr="00D91462" w:rsidRDefault="00641C6F" w:rsidP="00641C6F">
      <w:pPr>
        <w:tabs>
          <w:tab w:val="left" w:pos="9990"/>
        </w:tabs>
        <w:ind w:right="180"/>
      </w:pPr>
      <w:r w:rsidRPr="00D91462">
        <w:rPr>
          <w:lang w:val="fr-CA"/>
        </w:rPr>
        <w:t xml:space="preserve">Les </w:t>
      </w:r>
      <w:r w:rsidRPr="00D91462">
        <w:t>responsabilités</w:t>
      </w:r>
      <w:r w:rsidRPr="00D91462">
        <w:rPr>
          <w:lang w:val="fr-CA"/>
        </w:rPr>
        <w:t xml:space="preserve"> du </w:t>
      </w:r>
      <w:r w:rsidRPr="00D91462">
        <w:rPr>
          <w:color w:val="000000"/>
          <w:lang w:val="fr-CA"/>
        </w:rPr>
        <w:t>Coordonnateur de Santé</w:t>
      </w:r>
      <w:r w:rsidRPr="00D91462">
        <w:rPr>
          <w:b/>
          <w:color w:val="000000"/>
          <w:lang w:val="fr-CA"/>
        </w:rPr>
        <w:t xml:space="preserve"> </w:t>
      </w:r>
      <w:r w:rsidRPr="00D91462">
        <w:rPr>
          <w:lang w:val="fr-CA"/>
        </w:rPr>
        <w:t>comprennent mais ne se limitent pas à</w:t>
      </w:r>
      <w:r w:rsidRPr="00D91462">
        <w:t> :</w:t>
      </w:r>
    </w:p>
    <w:p w:rsidR="004D536C" w:rsidRPr="00D91462" w:rsidRDefault="004D536C" w:rsidP="004D536C">
      <w:pPr>
        <w:shd w:val="clear" w:color="auto" w:fill="FFFFFF"/>
        <w:ind w:left="720"/>
        <w:jc w:val="both"/>
        <w:rPr>
          <w:sz w:val="22"/>
          <w:szCs w:val="22"/>
          <w:lang w:eastAsia="en-GB"/>
        </w:rPr>
      </w:pPr>
    </w:p>
    <w:p w:rsidR="004D536C" w:rsidRPr="00D91462" w:rsidRDefault="004D536C" w:rsidP="004D536C">
      <w:pPr>
        <w:pStyle w:val="ListParagraph"/>
        <w:numPr>
          <w:ilvl w:val="0"/>
          <w:numId w:val="6"/>
        </w:numPr>
        <w:shd w:val="clear" w:color="auto" w:fill="FFFFFF"/>
        <w:jc w:val="both"/>
        <w:rPr>
          <w:sz w:val="22"/>
          <w:szCs w:val="22"/>
          <w:lang w:eastAsia="en-GB"/>
        </w:rPr>
      </w:pPr>
      <w:r w:rsidRPr="00D91462">
        <w:rPr>
          <w:sz w:val="22"/>
          <w:szCs w:val="22"/>
          <w:lang w:eastAsia="en-GB"/>
        </w:rPr>
        <w:t>Responsable de l`administration et de la gestion des systèmes de PSP et sante`:</w:t>
      </w:r>
    </w:p>
    <w:p w:rsidR="004D536C" w:rsidRPr="00D91462" w:rsidRDefault="004D536C" w:rsidP="004D536C">
      <w:pPr>
        <w:numPr>
          <w:ilvl w:val="1"/>
          <w:numId w:val="5"/>
        </w:numPr>
        <w:shd w:val="clear" w:color="auto" w:fill="FFFFFF"/>
        <w:jc w:val="both"/>
        <w:rPr>
          <w:sz w:val="22"/>
          <w:szCs w:val="22"/>
          <w:lang w:eastAsia="en-GB"/>
        </w:rPr>
      </w:pPr>
      <w:r w:rsidRPr="00D91462">
        <w:rPr>
          <w:sz w:val="22"/>
          <w:szCs w:val="22"/>
          <w:lang w:eastAsia="en-GB"/>
        </w:rPr>
        <w:t>Assurer que les données soient clairement définies</w:t>
      </w:r>
      <w:r w:rsidRPr="00D91462">
        <w:rPr>
          <w:color w:val="000000"/>
          <w:sz w:val="22"/>
          <w:szCs w:val="22"/>
        </w:rPr>
        <w:t xml:space="preserve">; </w:t>
      </w:r>
    </w:p>
    <w:p w:rsidR="004D536C" w:rsidRPr="00D91462" w:rsidRDefault="004D536C" w:rsidP="004D536C">
      <w:pPr>
        <w:numPr>
          <w:ilvl w:val="1"/>
          <w:numId w:val="5"/>
        </w:numPr>
        <w:shd w:val="clear" w:color="auto" w:fill="FFFFFF"/>
        <w:jc w:val="both"/>
        <w:rPr>
          <w:sz w:val="22"/>
          <w:szCs w:val="22"/>
          <w:lang w:eastAsia="en-GB"/>
        </w:rPr>
      </w:pPr>
      <w:r w:rsidRPr="00D91462">
        <w:rPr>
          <w:color w:val="000000"/>
          <w:sz w:val="22"/>
          <w:szCs w:val="22"/>
        </w:rPr>
        <w:t xml:space="preserve">Assurer la cohérence de l’enregistrement de données dans la base de données; </w:t>
      </w:r>
    </w:p>
    <w:p w:rsidR="004D536C" w:rsidRPr="00D91462" w:rsidRDefault="004D536C" w:rsidP="004D536C">
      <w:pPr>
        <w:numPr>
          <w:ilvl w:val="1"/>
          <w:numId w:val="5"/>
        </w:numPr>
        <w:shd w:val="clear" w:color="auto" w:fill="FFFFFF"/>
        <w:jc w:val="both"/>
        <w:rPr>
          <w:sz w:val="22"/>
          <w:szCs w:val="22"/>
          <w:lang w:eastAsia="en-GB"/>
        </w:rPr>
      </w:pPr>
      <w:r w:rsidRPr="00D91462">
        <w:rPr>
          <w:sz w:val="22"/>
          <w:szCs w:val="22"/>
          <w:lang w:eastAsia="en-GB"/>
        </w:rPr>
        <w:t>Veiller à ce que les utilisateurs puissent accéder simultanément, d’une façon convenant à leurs besoins</w:t>
      </w:r>
      <w:r w:rsidRPr="00D91462">
        <w:rPr>
          <w:color w:val="000000"/>
          <w:sz w:val="22"/>
          <w:szCs w:val="22"/>
        </w:rPr>
        <w:t>;</w:t>
      </w:r>
    </w:p>
    <w:p w:rsidR="004D536C" w:rsidRPr="00D91462" w:rsidRDefault="004D536C" w:rsidP="004D536C">
      <w:pPr>
        <w:numPr>
          <w:ilvl w:val="1"/>
          <w:numId w:val="5"/>
        </w:numPr>
        <w:shd w:val="clear" w:color="auto" w:fill="FFFFFF"/>
        <w:jc w:val="both"/>
        <w:rPr>
          <w:sz w:val="22"/>
          <w:szCs w:val="22"/>
          <w:lang w:eastAsia="en-GB"/>
        </w:rPr>
      </w:pPr>
      <w:r w:rsidRPr="00D91462">
        <w:rPr>
          <w:sz w:val="22"/>
          <w:szCs w:val="22"/>
          <w:lang w:eastAsia="en-GB"/>
        </w:rPr>
        <w:t xml:space="preserve">Assurer la récupération des données en cas d`urgence </w:t>
      </w:r>
      <w:r w:rsidR="006D3854" w:rsidRPr="00D91462">
        <w:rPr>
          <w:sz w:val="22"/>
          <w:szCs w:val="22"/>
          <w:lang w:eastAsia="en-GB"/>
        </w:rPr>
        <w:t>i.e.</w:t>
      </w:r>
      <w:r w:rsidRPr="00D91462">
        <w:rPr>
          <w:sz w:val="22"/>
          <w:szCs w:val="22"/>
          <w:lang w:eastAsia="en-GB"/>
        </w:rPr>
        <w:t xml:space="preserve"> la sécurisation des données et le contrôle de récupération; </w:t>
      </w:r>
    </w:p>
    <w:p w:rsidR="004D536C" w:rsidRPr="00D91462" w:rsidRDefault="004D536C" w:rsidP="004D536C">
      <w:pPr>
        <w:numPr>
          <w:ilvl w:val="1"/>
          <w:numId w:val="5"/>
        </w:numPr>
        <w:shd w:val="clear" w:color="auto" w:fill="FFFFFF"/>
        <w:jc w:val="both"/>
        <w:rPr>
          <w:sz w:val="22"/>
          <w:szCs w:val="22"/>
          <w:lang w:eastAsia="en-GB"/>
        </w:rPr>
      </w:pPr>
      <w:r w:rsidRPr="00D91462">
        <w:rPr>
          <w:sz w:val="22"/>
          <w:szCs w:val="22"/>
          <w:lang w:eastAsia="en-GB"/>
        </w:rPr>
        <w:t>Etablir les besoins des utilisateurs, en surveiller l`accès et la sécurité;</w:t>
      </w:r>
    </w:p>
    <w:p w:rsidR="004D536C" w:rsidRPr="00D91462" w:rsidRDefault="004D536C" w:rsidP="004D536C">
      <w:pPr>
        <w:numPr>
          <w:ilvl w:val="1"/>
          <w:numId w:val="5"/>
        </w:numPr>
        <w:shd w:val="clear" w:color="auto" w:fill="FFFFFF"/>
        <w:jc w:val="both"/>
        <w:rPr>
          <w:sz w:val="22"/>
          <w:szCs w:val="22"/>
          <w:lang w:eastAsia="en-GB"/>
        </w:rPr>
      </w:pPr>
      <w:r w:rsidRPr="00D91462">
        <w:rPr>
          <w:sz w:val="22"/>
          <w:szCs w:val="22"/>
          <w:lang w:eastAsia="en-GB"/>
        </w:rPr>
        <w:t xml:space="preserve">Surveiller la performance et gérer les paramètres pour fournir rapidement des réponses aux requêtes des utilisateurs; </w:t>
      </w:r>
    </w:p>
    <w:p w:rsidR="004D536C" w:rsidRPr="00D91462" w:rsidRDefault="004D536C" w:rsidP="004D536C">
      <w:pPr>
        <w:numPr>
          <w:ilvl w:val="1"/>
          <w:numId w:val="5"/>
        </w:numPr>
        <w:shd w:val="clear" w:color="auto" w:fill="FFFFFF"/>
        <w:jc w:val="both"/>
        <w:rPr>
          <w:sz w:val="22"/>
          <w:szCs w:val="22"/>
          <w:lang w:eastAsia="en-GB"/>
        </w:rPr>
      </w:pPr>
      <w:r w:rsidRPr="00D91462">
        <w:rPr>
          <w:sz w:val="22"/>
          <w:szCs w:val="22"/>
          <w:lang w:eastAsia="en-GB"/>
        </w:rPr>
        <w:t>Assurer la maintenance et l’application des normes régissant l’enregistrement de données;</w:t>
      </w:r>
    </w:p>
    <w:p w:rsidR="004D536C" w:rsidRPr="00D91462" w:rsidRDefault="004D536C" w:rsidP="004D536C">
      <w:pPr>
        <w:shd w:val="clear" w:color="auto" w:fill="FFFFFF"/>
        <w:ind w:left="1440"/>
        <w:jc w:val="both"/>
        <w:rPr>
          <w:sz w:val="22"/>
          <w:szCs w:val="22"/>
          <w:lang w:eastAsia="en-GB"/>
        </w:rPr>
      </w:pPr>
    </w:p>
    <w:p w:rsidR="004D536C" w:rsidRPr="00D91462" w:rsidRDefault="004D536C" w:rsidP="004D536C">
      <w:pPr>
        <w:pStyle w:val="ListParagraph"/>
        <w:numPr>
          <w:ilvl w:val="0"/>
          <w:numId w:val="6"/>
        </w:numPr>
        <w:shd w:val="clear" w:color="auto" w:fill="FFFFFF"/>
        <w:jc w:val="both"/>
        <w:rPr>
          <w:sz w:val="22"/>
          <w:szCs w:val="22"/>
          <w:lang w:eastAsia="en-GB"/>
        </w:rPr>
      </w:pPr>
      <w:r w:rsidRPr="00D91462">
        <w:rPr>
          <w:color w:val="000000"/>
          <w:sz w:val="22"/>
          <w:szCs w:val="22"/>
        </w:rPr>
        <w:t xml:space="preserve">Travailler en étroite collaboration avec les responsables de projets, programmeurs et développeurs web de base de données; </w:t>
      </w:r>
    </w:p>
    <w:p w:rsidR="004D536C" w:rsidRPr="00D91462" w:rsidRDefault="004D536C" w:rsidP="004D536C">
      <w:pPr>
        <w:pStyle w:val="ListParagraph"/>
        <w:numPr>
          <w:ilvl w:val="0"/>
          <w:numId w:val="6"/>
        </w:numPr>
        <w:shd w:val="clear" w:color="auto" w:fill="FFFFFF"/>
        <w:jc w:val="both"/>
        <w:rPr>
          <w:sz w:val="22"/>
          <w:szCs w:val="22"/>
          <w:lang w:eastAsia="en-GB"/>
        </w:rPr>
      </w:pPr>
      <w:r w:rsidRPr="00D91462">
        <w:rPr>
          <w:color w:val="000000"/>
          <w:sz w:val="22"/>
          <w:szCs w:val="22"/>
        </w:rPr>
        <w:t>Communiquer régulièrement avec les techniciens et le personnel opérationnel pour assurer l`intégrité et la sécurité de la base de données;</w:t>
      </w:r>
      <w:r w:rsidRPr="00D91462">
        <w:rPr>
          <w:color w:val="000000"/>
        </w:rPr>
        <w:t xml:space="preserve"> </w:t>
      </w:r>
    </w:p>
    <w:p w:rsidR="004D536C" w:rsidRPr="00D91462" w:rsidRDefault="004D536C" w:rsidP="004D536C">
      <w:pPr>
        <w:numPr>
          <w:ilvl w:val="0"/>
          <w:numId w:val="5"/>
        </w:numPr>
        <w:shd w:val="clear" w:color="auto" w:fill="FFFFFF"/>
        <w:jc w:val="both"/>
        <w:rPr>
          <w:color w:val="000000"/>
          <w:sz w:val="22"/>
          <w:szCs w:val="22"/>
        </w:rPr>
      </w:pPr>
      <w:r w:rsidRPr="00D91462">
        <w:rPr>
          <w:color w:val="000000"/>
          <w:sz w:val="22"/>
          <w:szCs w:val="22"/>
        </w:rPr>
        <w:t>Assurer la maintenance quotidienne des bases de données et du système de PSP ;</w:t>
      </w:r>
    </w:p>
    <w:p w:rsidR="004D536C" w:rsidRPr="00D91462" w:rsidRDefault="004D536C" w:rsidP="00BD5EE8">
      <w:pPr>
        <w:numPr>
          <w:ilvl w:val="0"/>
          <w:numId w:val="5"/>
        </w:numPr>
        <w:spacing w:after="100"/>
        <w:jc w:val="both"/>
        <w:rPr>
          <w:color w:val="000000"/>
          <w:sz w:val="22"/>
          <w:szCs w:val="22"/>
        </w:rPr>
      </w:pPr>
      <w:r w:rsidRPr="00D91462">
        <w:rPr>
          <w:color w:val="000000"/>
          <w:sz w:val="22"/>
          <w:szCs w:val="22"/>
        </w:rPr>
        <w:t>Sur demande, créer et fournir tout rapport utile à partir des Systèmes des PSP (données statistiques, listes, etc.);</w:t>
      </w:r>
    </w:p>
    <w:p w:rsidR="004D536C" w:rsidRPr="00D91462" w:rsidRDefault="004D536C" w:rsidP="004D536C">
      <w:pPr>
        <w:pStyle w:val="ListParagraph"/>
        <w:spacing w:line="276" w:lineRule="auto"/>
        <w:ind w:left="360"/>
        <w:rPr>
          <w:b/>
          <w:color w:val="000000"/>
          <w:u w:val="single"/>
        </w:rPr>
      </w:pPr>
    </w:p>
    <w:tbl>
      <w:tblPr>
        <w:tblW w:w="10594"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10594"/>
      </w:tblGrid>
      <w:tr w:rsidR="004D536C" w:rsidRPr="00D91462" w:rsidTr="00207DE9">
        <w:trPr>
          <w:trHeight w:val="451"/>
        </w:trPr>
        <w:tc>
          <w:tcPr>
            <w:tcW w:w="10594" w:type="dxa"/>
            <w:tcBorders>
              <w:top w:val="nil"/>
              <w:left w:val="nil"/>
              <w:bottom w:val="nil"/>
              <w:right w:val="nil"/>
            </w:tcBorders>
          </w:tcPr>
          <w:p w:rsidR="004D536C" w:rsidRPr="00D91462" w:rsidRDefault="004D536C" w:rsidP="00207DE9">
            <w:pPr>
              <w:pStyle w:val="TableText"/>
              <w:ind w:left="360"/>
              <w:jc w:val="both"/>
              <w:rPr>
                <w:b/>
                <w:szCs w:val="24"/>
              </w:rPr>
            </w:pPr>
            <w:r w:rsidRPr="00D91462">
              <w:rPr>
                <w:b/>
                <w:szCs w:val="24"/>
                <w:u w:val="single"/>
              </w:rPr>
              <w:t>Qualifications et aptitudes requises</w:t>
            </w:r>
            <w:r w:rsidRPr="00D91462">
              <w:rPr>
                <w:b/>
                <w:szCs w:val="24"/>
              </w:rPr>
              <w:t xml:space="preserve"> </w:t>
            </w:r>
          </w:p>
          <w:p w:rsidR="008D6C35" w:rsidRPr="00D91462" w:rsidRDefault="008D6C35" w:rsidP="00207DE9">
            <w:pPr>
              <w:pStyle w:val="TableText"/>
              <w:ind w:left="360"/>
              <w:jc w:val="both"/>
              <w:rPr>
                <w:b/>
                <w:szCs w:val="24"/>
              </w:rPr>
            </w:pPr>
          </w:p>
          <w:p w:rsidR="008D6C35" w:rsidRPr="00D91462" w:rsidRDefault="008D6C35" w:rsidP="00AD653B">
            <w:pPr>
              <w:pStyle w:val="TableText"/>
              <w:numPr>
                <w:ilvl w:val="0"/>
                <w:numId w:val="12"/>
              </w:numPr>
              <w:overflowPunct/>
              <w:jc w:val="both"/>
              <w:textAlignment w:val="auto"/>
              <w:rPr>
                <w:rFonts w:eastAsia="MS Mincho"/>
                <w:color w:val="000000"/>
                <w:szCs w:val="22"/>
                <w:lang w:eastAsia="ja-JP"/>
              </w:rPr>
            </w:pPr>
            <w:r w:rsidRPr="00D91462">
              <w:rPr>
                <w:rFonts w:eastAsia="MS Mincho"/>
                <w:color w:val="000000"/>
                <w:sz w:val="22"/>
                <w:szCs w:val="22"/>
                <w:lang w:eastAsia="ja-JP"/>
              </w:rPr>
              <w:t>Etre détenteur d`une Licence en Sciences Informatique, Technologie de l`Information ou d’Ingénieur en Informatique;</w:t>
            </w:r>
          </w:p>
          <w:p w:rsidR="008D6C35" w:rsidRPr="00D91462" w:rsidRDefault="008D6C35" w:rsidP="00BA3BFE">
            <w:pPr>
              <w:pStyle w:val="TableText"/>
              <w:numPr>
                <w:ilvl w:val="0"/>
                <w:numId w:val="8"/>
              </w:numPr>
              <w:overflowPunct/>
              <w:jc w:val="both"/>
              <w:textAlignment w:val="auto"/>
              <w:rPr>
                <w:rFonts w:eastAsia="MS Mincho"/>
                <w:color w:val="000000"/>
                <w:szCs w:val="22"/>
                <w:lang w:eastAsia="ja-JP"/>
              </w:rPr>
            </w:pPr>
            <w:r w:rsidRPr="00D91462">
              <w:rPr>
                <w:rFonts w:eastAsia="MS Mincho"/>
                <w:color w:val="000000"/>
                <w:sz w:val="22"/>
                <w:szCs w:val="22"/>
                <w:lang w:eastAsia="ja-JP"/>
              </w:rPr>
              <w:t>Deux années d`expérience professionnelle incluant une expérience en conception de base de données, de préférence dans une organisation internationale;</w:t>
            </w:r>
          </w:p>
          <w:p w:rsidR="008D6C35" w:rsidRPr="00D91462" w:rsidRDefault="008D6C35" w:rsidP="00BA3BFE">
            <w:pPr>
              <w:pStyle w:val="TableText"/>
              <w:numPr>
                <w:ilvl w:val="0"/>
                <w:numId w:val="8"/>
              </w:numPr>
              <w:overflowPunct/>
              <w:jc w:val="both"/>
              <w:textAlignment w:val="auto"/>
              <w:rPr>
                <w:rFonts w:eastAsia="MS Mincho"/>
                <w:color w:val="000000"/>
                <w:szCs w:val="22"/>
                <w:lang w:eastAsia="ja-JP"/>
              </w:rPr>
            </w:pPr>
            <w:r w:rsidRPr="00D91462">
              <w:rPr>
                <w:rFonts w:eastAsia="MS Mincho"/>
                <w:color w:val="000000"/>
                <w:sz w:val="22"/>
                <w:szCs w:val="22"/>
                <w:lang w:eastAsia="ja-JP"/>
              </w:rPr>
              <w:t>Familiarité avec les principaux langages de manipulation de données et principes de conception de base de données et des Systèmes de Gestion de Base de Données (DBMS);</w:t>
            </w:r>
          </w:p>
          <w:p w:rsidR="008D6C35" w:rsidRPr="00D91462" w:rsidRDefault="008D6C35" w:rsidP="00BA3BFE">
            <w:pPr>
              <w:pStyle w:val="TableText"/>
              <w:numPr>
                <w:ilvl w:val="0"/>
                <w:numId w:val="8"/>
              </w:numPr>
              <w:overflowPunct/>
              <w:jc w:val="both"/>
              <w:textAlignment w:val="auto"/>
              <w:rPr>
                <w:rFonts w:eastAsia="MS Mincho"/>
                <w:color w:val="000000"/>
                <w:szCs w:val="22"/>
                <w:lang w:eastAsia="ja-JP"/>
              </w:rPr>
            </w:pPr>
            <w:r w:rsidRPr="00D91462">
              <w:rPr>
                <w:rFonts w:eastAsia="MS Mincho"/>
                <w:color w:val="000000"/>
                <w:sz w:val="22"/>
                <w:szCs w:val="22"/>
                <w:lang w:eastAsia="ja-JP"/>
              </w:rPr>
              <w:t>Deux années d`expérience dans la manipulation des logiciels tels Excel, Access, Oracle, MySQL</w:t>
            </w:r>
          </w:p>
          <w:p w:rsidR="008D6C35" w:rsidRPr="00D91462" w:rsidRDefault="008D6C35" w:rsidP="00BA3BFE">
            <w:pPr>
              <w:pStyle w:val="TableText"/>
              <w:numPr>
                <w:ilvl w:val="0"/>
                <w:numId w:val="8"/>
              </w:numPr>
              <w:overflowPunct/>
              <w:jc w:val="both"/>
              <w:textAlignment w:val="auto"/>
              <w:rPr>
                <w:rFonts w:eastAsia="MS Mincho"/>
                <w:color w:val="000000"/>
                <w:szCs w:val="22"/>
                <w:lang w:eastAsia="ja-JP"/>
              </w:rPr>
            </w:pPr>
            <w:r w:rsidRPr="00D91462">
              <w:rPr>
                <w:rFonts w:eastAsia="MS Mincho"/>
                <w:color w:val="000000"/>
                <w:sz w:val="22"/>
                <w:szCs w:val="22"/>
                <w:lang w:eastAsia="ja-JP"/>
              </w:rPr>
              <w:t xml:space="preserve">Expérience et bonne collaboration avec collègues de tous niveaux hiérarchique dans une organisation; </w:t>
            </w:r>
          </w:p>
          <w:p w:rsidR="008D6C35" w:rsidRPr="00D91462" w:rsidRDefault="008D6C35" w:rsidP="00BA3BFE">
            <w:pPr>
              <w:pStyle w:val="TableText"/>
              <w:numPr>
                <w:ilvl w:val="0"/>
                <w:numId w:val="8"/>
              </w:numPr>
              <w:overflowPunct/>
              <w:jc w:val="both"/>
              <w:textAlignment w:val="auto"/>
              <w:rPr>
                <w:rFonts w:eastAsia="MS Mincho"/>
                <w:color w:val="000000"/>
                <w:szCs w:val="22"/>
                <w:lang w:eastAsia="ja-JP"/>
              </w:rPr>
            </w:pPr>
            <w:r w:rsidRPr="00D91462">
              <w:rPr>
                <w:rFonts w:eastAsia="MS Mincho"/>
                <w:color w:val="000000"/>
                <w:sz w:val="22"/>
                <w:szCs w:val="22"/>
                <w:lang w:eastAsia="ja-JP"/>
              </w:rPr>
              <w:t>Expérience de travail dans un environnement professionnel multiculturel</w:t>
            </w:r>
          </w:p>
          <w:p w:rsidR="008D6C35" w:rsidRPr="00D91462" w:rsidRDefault="008D6C35" w:rsidP="008D6C35">
            <w:pPr>
              <w:pStyle w:val="DefaultText"/>
              <w:keepNext/>
              <w:keepLines/>
              <w:tabs>
                <w:tab w:val="left" w:pos="360"/>
              </w:tabs>
            </w:pPr>
          </w:p>
          <w:p w:rsidR="008D6C35" w:rsidRPr="00D91462" w:rsidRDefault="008D6C35" w:rsidP="007632F3">
            <w:pPr>
              <w:pStyle w:val="TableText"/>
              <w:numPr>
                <w:ilvl w:val="0"/>
                <w:numId w:val="14"/>
              </w:numPr>
              <w:overflowPunct/>
              <w:jc w:val="both"/>
              <w:textAlignment w:val="auto"/>
              <w:rPr>
                <w:rFonts w:eastAsia="MS Mincho"/>
                <w:color w:val="000000"/>
                <w:szCs w:val="22"/>
                <w:lang w:eastAsia="ja-JP"/>
              </w:rPr>
            </w:pPr>
            <w:r w:rsidRPr="00D91462">
              <w:rPr>
                <w:rFonts w:eastAsia="MS Mincho"/>
                <w:color w:val="000000"/>
                <w:sz w:val="22"/>
                <w:szCs w:val="22"/>
                <w:lang w:eastAsia="ja-JP"/>
              </w:rPr>
              <w:t>Bonne connaissance du Mouvement de la Croix Rouge, souhaitée;</w:t>
            </w:r>
          </w:p>
          <w:p w:rsidR="00CF4CA2" w:rsidRPr="00D91462" w:rsidRDefault="00CF4CA2" w:rsidP="007632F3">
            <w:pPr>
              <w:pStyle w:val="TableText"/>
              <w:numPr>
                <w:ilvl w:val="0"/>
                <w:numId w:val="14"/>
              </w:numPr>
              <w:overflowPunct/>
              <w:jc w:val="both"/>
              <w:textAlignment w:val="auto"/>
              <w:rPr>
                <w:rFonts w:eastAsia="MS Mincho"/>
                <w:color w:val="000000"/>
                <w:szCs w:val="22"/>
                <w:lang w:eastAsia="ja-JP"/>
              </w:rPr>
            </w:pPr>
            <w:r w:rsidRPr="00D91462">
              <w:rPr>
                <w:rFonts w:eastAsia="MS Mincho"/>
                <w:color w:val="000000"/>
                <w:sz w:val="22"/>
                <w:szCs w:val="22"/>
                <w:lang w:eastAsia="ja-JP"/>
              </w:rPr>
              <w:t>Rigoureux et attentifs aux détails</w:t>
            </w:r>
            <w:r w:rsidR="009A446C" w:rsidRPr="00D91462">
              <w:rPr>
                <w:rFonts w:eastAsia="MS Mincho"/>
                <w:color w:val="000000"/>
                <w:sz w:val="22"/>
                <w:szCs w:val="22"/>
                <w:lang w:eastAsia="ja-JP"/>
              </w:rPr>
              <w:t>,</w:t>
            </w:r>
            <w:r w:rsidR="004D6EBA" w:rsidRPr="00D91462">
              <w:rPr>
                <w:rFonts w:eastAsia="MS Mincho"/>
                <w:color w:val="000000"/>
                <w:sz w:val="22"/>
                <w:szCs w:val="22"/>
                <w:lang w:eastAsia="ja-JP"/>
              </w:rPr>
              <w:t xml:space="preserve"> </w:t>
            </w:r>
            <w:r w:rsidR="009A446C" w:rsidRPr="00D91462">
              <w:rPr>
                <w:rFonts w:eastAsia="MS Mincho"/>
                <w:color w:val="000000"/>
                <w:sz w:val="22"/>
                <w:szCs w:val="22"/>
                <w:lang w:eastAsia="ja-JP"/>
              </w:rPr>
              <w:t>b</w:t>
            </w:r>
            <w:r w:rsidRPr="00D91462">
              <w:rPr>
                <w:rFonts w:eastAsia="MS Mincho"/>
                <w:color w:val="000000"/>
                <w:sz w:val="22"/>
                <w:szCs w:val="22"/>
                <w:lang w:eastAsia="ja-JP"/>
              </w:rPr>
              <w:t xml:space="preserve">onnes capacités d`analyse et de résolution de problèmes; </w:t>
            </w:r>
          </w:p>
          <w:p w:rsidR="00CF4CA2" w:rsidRPr="00D91462" w:rsidRDefault="00CF4CA2" w:rsidP="007632F3">
            <w:pPr>
              <w:pStyle w:val="TableText"/>
              <w:numPr>
                <w:ilvl w:val="0"/>
                <w:numId w:val="14"/>
              </w:numPr>
              <w:overflowPunct/>
              <w:jc w:val="both"/>
              <w:textAlignment w:val="auto"/>
              <w:rPr>
                <w:rFonts w:eastAsia="MS Mincho"/>
                <w:color w:val="000000"/>
                <w:szCs w:val="22"/>
                <w:lang w:eastAsia="ja-JP"/>
              </w:rPr>
            </w:pPr>
            <w:r w:rsidRPr="00D91462">
              <w:rPr>
                <w:rFonts w:eastAsia="MS Mincho"/>
                <w:color w:val="000000"/>
                <w:sz w:val="22"/>
                <w:szCs w:val="22"/>
                <w:lang w:eastAsia="ja-JP"/>
              </w:rPr>
              <w:lastRenderedPageBreak/>
              <w:t xml:space="preserve">Bon sens de l`organisation; </w:t>
            </w:r>
          </w:p>
          <w:p w:rsidR="00CF4CA2" w:rsidRPr="00D91462" w:rsidRDefault="00CF4CA2" w:rsidP="007632F3">
            <w:pPr>
              <w:pStyle w:val="TableText"/>
              <w:numPr>
                <w:ilvl w:val="0"/>
                <w:numId w:val="14"/>
              </w:numPr>
              <w:overflowPunct/>
              <w:jc w:val="both"/>
              <w:textAlignment w:val="auto"/>
              <w:rPr>
                <w:rFonts w:eastAsia="MS Mincho"/>
                <w:color w:val="000000"/>
                <w:szCs w:val="22"/>
                <w:lang w:eastAsia="ja-JP"/>
              </w:rPr>
            </w:pPr>
            <w:r w:rsidRPr="00D91462">
              <w:rPr>
                <w:rFonts w:eastAsia="MS Mincho"/>
                <w:color w:val="000000"/>
                <w:sz w:val="22"/>
                <w:szCs w:val="22"/>
                <w:lang w:eastAsia="ja-JP"/>
              </w:rPr>
              <w:t>Compréhension et ma</w:t>
            </w:r>
            <w:r w:rsidRPr="00D91462">
              <w:rPr>
                <w:rFonts w:eastAsia="@Batang"/>
                <w:color w:val="000000"/>
                <w:sz w:val="22"/>
                <w:szCs w:val="22"/>
                <w:lang w:eastAsia="ja-JP"/>
              </w:rPr>
              <w:t>î</w:t>
            </w:r>
            <w:r w:rsidRPr="00D91462">
              <w:rPr>
                <w:rFonts w:eastAsia="MS Mincho"/>
                <w:color w:val="000000"/>
                <w:sz w:val="22"/>
                <w:szCs w:val="22"/>
                <w:lang w:eastAsia="ja-JP"/>
              </w:rPr>
              <w:t xml:space="preserve">trise des nécessités technologiques dans un milieu professionnel; </w:t>
            </w:r>
          </w:p>
          <w:p w:rsidR="00CF4CA2" w:rsidRPr="00D91462" w:rsidRDefault="00CF4CA2" w:rsidP="007632F3">
            <w:pPr>
              <w:pStyle w:val="TableText"/>
              <w:numPr>
                <w:ilvl w:val="0"/>
                <w:numId w:val="14"/>
              </w:numPr>
              <w:overflowPunct/>
              <w:jc w:val="both"/>
              <w:textAlignment w:val="auto"/>
              <w:rPr>
                <w:rFonts w:eastAsia="MS Mincho"/>
                <w:color w:val="000000"/>
                <w:szCs w:val="22"/>
                <w:lang w:eastAsia="ja-JP"/>
              </w:rPr>
            </w:pPr>
            <w:r w:rsidRPr="00D91462">
              <w:rPr>
                <w:rFonts w:eastAsia="MS Mincho"/>
                <w:color w:val="000000"/>
                <w:sz w:val="22"/>
                <w:szCs w:val="22"/>
                <w:lang w:eastAsia="ja-JP"/>
              </w:rPr>
              <w:t>Volonté de se tenir au courant des développements des nouvelles technologies;</w:t>
            </w:r>
          </w:p>
          <w:p w:rsidR="00CF4CA2" w:rsidRPr="00D91462" w:rsidRDefault="00CF4CA2" w:rsidP="007632F3">
            <w:pPr>
              <w:pStyle w:val="TableText"/>
              <w:numPr>
                <w:ilvl w:val="0"/>
                <w:numId w:val="14"/>
              </w:numPr>
              <w:overflowPunct/>
              <w:jc w:val="both"/>
              <w:textAlignment w:val="auto"/>
            </w:pPr>
            <w:r w:rsidRPr="00D91462">
              <w:rPr>
                <w:rFonts w:eastAsia="MS Mincho"/>
                <w:color w:val="000000"/>
                <w:sz w:val="22"/>
                <w:szCs w:val="22"/>
                <w:lang w:eastAsia="ja-JP"/>
              </w:rPr>
              <w:t xml:space="preserve">Capacité de gérer des données confidentielles; </w:t>
            </w:r>
          </w:p>
          <w:p w:rsidR="004D536C" w:rsidRPr="00D91462" w:rsidRDefault="00CF4CA2" w:rsidP="007632F3">
            <w:pPr>
              <w:pStyle w:val="ListParagraph"/>
              <w:numPr>
                <w:ilvl w:val="0"/>
                <w:numId w:val="14"/>
              </w:numPr>
              <w:jc w:val="both"/>
              <w:rPr>
                <w:rFonts w:eastAsia="MS Mincho"/>
                <w:color w:val="000000"/>
                <w:lang w:eastAsia="ja-JP"/>
              </w:rPr>
            </w:pPr>
            <w:r w:rsidRPr="00D91462">
              <w:rPr>
                <w:rFonts w:eastAsia="MS Mincho"/>
                <w:color w:val="000000"/>
                <w:sz w:val="22"/>
                <w:szCs w:val="22"/>
                <w:lang w:eastAsia="ja-JP"/>
              </w:rPr>
              <w:t>Aptitude à établir des relations efficaces avec des personnes de différentes origines nationales et culturelles tout en gardant tact, discrétion et impartialité</w:t>
            </w:r>
          </w:p>
          <w:p w:rsidR="00D679F8" w:rsidRPr="00D91462" w:rsidRDefault="00D679F8" w:rsidP="00D679F8">
            <w:pPr>
              <w:pStyle w:val="ListParagraph"/>
              <w:numPr>
                <w:ilvl w:val="0"/>
                <w:numId w:val="13"/>
              </w:numPr>
              <w:tabs>
                <w:tab w:val="left" w:pos="9990"/>
              </w:tabs>
              <w:spacing w:after="200" w:line="276" w:lineRule="auto"/>
              <w:ind w:right="180"/>
              <w:jc w:val="both"/>
              <w:rPr>
                <w:color w:val="000000"/>
                <w:lang w:val="fr-CA"/>
              </w:rPr>
            </w:pPr>
            <w:r w:rsidRPr="00D91462">
              <w:t>Excellentes compétences en communication écrite et verbale du Français du Créole, l’anglais est un plus.</w:t>
            </w:r>
          </w:p>
          <w:p w:rsidR="00D679F8" w:rsidRPr="00D91462" w:rsidRDefault="00D679F8" w:rsidP="003D5BB0">
            <w:pPr>
              <w:pStyle w:val="ListParagraph"/>
              <w:jc w:val="both"/>
              <w:rPr>
                <w:rFonts w:eastAsia="MS Mincho"/>
                <w:color w:val="000000"/>
                <w:lang w:eastAsia="ja-JP"/>
              </w:rPr>
            </w:pPr>
          </w:p>
          <w:p w:rsidR="00CF4CA2" w:rsidRPr="00D91462" w:rsidRDefault="00CF4CA2" w:rsidP="00CF4CA2">
            <w:pPr>
              <w:jc w:val="both"/>
              <w:rPr>
                <w:color w:val="000000"/>
              </w:rPr>
            </w:pPr>
          </w:p>
          <w:p w:rsidR="004D536C" w:rsidRPr="00D91462" w:rsidRDefault="004D536C" w:rsidP="00207DE9">
            <w:pPr>
              <w:pStyle w:val="TableText"/>
              <w:ind w:left="360"/>
              <w:jc w:val="both"/>
              <w:rPr>
                <w:szCs w:val="24"/>
              </w:rPr>
            </w:pPr>
            <w:r w:rsidRPr="00D91462">
              <w:rPr>
                <w:szCs w:val="24"/>
              </w:rPr>
              <w:t xml:space="preserve">Les candidats intéressés sont priés d’envoyer leur Curriculum Vitae accompagné </w:t>
            </w:r>
            <w:r w:rsidRPr="00D91462">
              <w:rPr>
                <w:b/>
                <w:szCs w:val="24"/>
                <w:u w:val="single"/>
              </w:rPr>
              <w:t>d’une lettre de motivation précisant le lieu d’affectation</w:t>
            </w:r>
            <w:r w:rsidRPr="00D91462">
              <w:rPr>
                <w:szCs w:val="24"/>
              </w:rPr>
              <w:t xml:space="preserve">, les copies des diplômes de fin d’études, certificats et attestations,  copie de la carte d’identité fiscale ou la carte électorale, l’original du certificat de bonne vie et mœurs délivré par la DCPJ au plus tard le  </w:t>
            </w:r>
            <w:r w:rsidR="00E26410">
              <w:rPr>
                <w:szCs w:val="24"/>
              </w:rPr>
              <w:t>14</w:t>
            </w:r>
            <w:r w:rsidRPr="00D91462">
              <w:rPr>
                <w:szCs w:val="24"/>
              </w:rPr>
              <w:t xml:space="preserve"> Juin 2013 à l’une des adresses suivantes :</w:t>
            </w:r>
          </w:p>
          <w:p w:rsidR="004D536C" w:rsidRPr="00D91462" w:rsidRDefault="004D536C" w:rsidP="00207DE9">
            <w:pPr>
              <w:pStyle w:val="TableText"/>
              <w:ind w:left="360"/>
              <w:jc w:val="both"/>
              <w:rPr>
                <w:b/>
                <w:i/>
                <w:szCs w:val="24"/>
              </w:rPr>
            </w:pPr>
          </w:p>
          <w:p w:rsidR="004D536C" w:rsidRPr="00E26410" w:rsidRDefault="004D536C" w:rsidP="00D679F8">
            <w:pPr>
              <w:spacing w:line="276" w:lineRule="auto"/>
              <w:ind w:left="360"/>
              <w:jc w:val="both"/>
              <w:rPr>
                <w:b/>
                <w:sz w:val="32"/>
                <w:szCs w:val="32"/>
              </w:rPr>
            </w:pPr>
            <w:r w:rsidRPr="00D91462">
              <w:rPr>
                <w:b/>
                <w:i/>
              </w:rPr>
              <w:t>Att : Ressources Humaines /</w:t>
            </w:r>
            <w:r w:rsidRPr="00D91462">
              <w:rPr>
                <w:b/>
              </w:rPr>
              <w:t xml:space="preserve"> : </w:t>
            </w:r>
            <w:r w:rsidR="00E26410" w:rsidRPr="00E26410">
              <w:rPr>
                <w:b/>
                <w:sz w:val="32"/>
                <w:szCs w:val="32"/>
              </w:rPr>
              <w:t>Administrateur de bases de données</w:t>
            </w:r>
          </w:p>
          <w:p w:rsidR="00E26410" w:rsidRPr="00E26410" w:rsidRDefault="00E26410" w:rsidP="00D679F8">
            <w:pPr>
              <w:spacing w:line="276" w:lineRule="auto"/>
              <w:ind w:left="360"/>
              <w:jc w:val="both"/>
              <w:rPr>
                <w:b/>
                <w:color w:val="000000"/>
                <w:sz w:val="32"/>
                <w:szCs w:val="32"/>
                <w:u w:val="single"/>
              </w:rPr>
            </w:pPr>
          </w:p>
          <w:p w:rsidR="004D536C" w:rsidRPr="00D91462" w:rsidRDefault="00F36024" w:rsidP="00207DE9">
            <w:pPr>
              <w:pStyle w:val="TableText"/>
              <w:ind w:left="360"/>
              <w:jc w:val="both"/>
              <w:rPr>
                <w:b/>
                <w:i/>
                <w:color w:val="000000" w:themeColor="text1"/>
                <w:szCs w:val="24"/>
              </w:rPr>
            </w:pPr>
            <w:r w:rsidRPr="00D91462">
              <w:rPr>
                <w:b/>
                <w:i/>
                <w:szCs w:val="24"/>
              </w:rPr>
              <w:t>1</w:t>
            </w:r>
            <w:r w:rsidR="004D536C" w:rsidRPr="00D91462">
              <w:rPr>
                <w:b/>
                <w:i/>
                <w:szCs w:val="24"/>
              </w:rPr>
              <w:t xml:space="preserve">) </w:t>
            </w:r>
            <w:r w:rsidR="004D536C" w:rsidRPr="00D91462">
              <w:rPr>
                <w:i/>
                <w:szCs w:val="24"/>
              </w:rPr>
              <w:t>Camp de base Croix-Rouge Haïtienne, Ave Mais Gâté</w:t>
            </w:r>
            <w:r w:rsidR="004D536C" w:rsidRPr="00D91462">
              <w:rPr>
                <w:bCs/>
                <w:i/>
                <w:color w:val="0070C0"/>
                <w:szCs w:val="24"/>
              </w:rPr>
              <w:t xml:space="preserve"> </w:t>
            </w:r>
            <w:r w:rsidR="004D536C" w:rsidRPr="00D91462">
              <w:rPr>
                <w:bCs/>
                <w:i/>
                <w:color w:val="000000" w:themeColor="text1"/>
                <w:szCs w:val="24"/>
              </w:rPr>
              <w:t>Route de l’Aéroport</w:t>
            </w:r>
            <w:r w:rsidR="004D536C" w:rsidRPr="00D91462">
              <w:rPr>
                <w:bCs/>
                <w:i/>
                <w:color w:val="000000" w:themeColor="text1"/>
                <w:szCs w:val="24"/>
                <w:lang w:val="fr-HT"/>
              </w:rPr>
              <w:t>, Port-au-Prince, Haïti HT</w:t>
            </w:r>
          </w:p>
          <w:p w:rsidR="004D536C" w:rsidRPr="00D91462" w:rsidRDefault="004D536C" w:rsidP="00207DE9">
            <w:pPr>
              <w:pStyle w:val="TableText"/>
              <w:ind w:left="360"/>
              <w:jc w:val="both"/>
              <w:rPr>
                <w:b/>
                <w:szCs w:val="24"/>
              </w:rPr>
            </w:pPr>
          </w:p>
          <w:p w:rsidR="004D536C" w:rsidRPr="00D91462" w:rsidRDefault="00F36024" w:rsidP="00207DE9">
            <w:pPr>
              <w:pStyle w:val="TableText"/>
              <w:ind w:left="360"/>
              <w:jc w:val="both"/>
              <w:rPr>
                <w:i/>
                <w:szCs w:val="24"/>
              </w:rPr>
            </w:pPr>
            <w:r w:rsidRPr="00D91462">
              <w:rPr>
                <w:i/>
                <w:szCs w:val="24"/>
              </w:rPr>
              <w:t>2</w:t>
            </w:r>
            <w:r w:rsidR="004D536C" w:rsidRPr="00D91462">
              <w:rPr>
                <w:i/>
                <w:szCs w:val="24"/>
              </w:rPr>
              <w:t>) à l’adresse électronique suivante : ressources.humaines@croixrouge.ht</w:t>
            </w:r>
          </w:p>
          <w:p w:rsidR="004D536C" w:rsidRPr="00D91462" w:rsidRDefault="004D536C" w:rsidP="00207DE9">
            <w:pPr>
              <w:pStyle w:val="TableText"/>
              <w:ind w:left="360"/>
              <w:jc w:val="both"/>
              <w:rPr>
                <w:b/>
                <w:szCs w:val="24"/>
              </w:rPr>
            </w:pPr>
          </w:p>
          <w:p w:rsidR="004D536C" w:rsidRPr="00D91462" w:rsidRDefault="004D536C" w:rsidP="00207DE9">
            <w:pPr>
              <w:pStyle w:val="TableText"/>
              <w:ind w:left="360"/>
              <w:jc w:val="both"/>
              <w:rPr>
                <w:b/>
                <w:color w:val="000000" w:themeColor="text1"/>
                <w:szCs w:val="24"/>
                <w:u w:val="single"/>
              </w:rPr>
            </w:pPr>
            <w:r w:rsidRPr="00D91462">
              <w:rPr>
                <w:b/>
                <w:szCs w:val="24"/>
                <w:u w:val="single"/>
              </w:rPr>
              <w:t>NB : Seuls les candidat(e)s sélectionné(e)s seront contactés.</w:t>
            </w:r>
          </w:p>
          <w:p w:rsidR="004D536C" w:rsidRPr="00D91462" w:rsidRDefault="004D536C" w:rsidP="00207DE9">
            <w:pPr>
              <w:pStyle w:val="ListParagraph"/>
              <w:jc w:val="both"/>
              <w:rPr>
                <w:iCs/>
                <w:lang w:val="fr-CA"/>
              </w:rPr>
            </w:pPr>
          </w:p>
        </w:tc>
      </w:tr>
    </w:tbl>
    <w:p w:rsidR="004D536C" w:rsidRPr="00D91462" w:rsidRDefault="004D536C" w:rsidP="004D536C">
      <w:pPr>
        <w:spacing w:line="276" w:lineRule="auto"/>
        <w:jc w:val="both"/>
      </w:pPr>
    </w:p>
    <w:p w:rsidR="004D536C" w:rsidRPr="00D91462" w:rsidRDefault="004D536C" w:rsidP="004D536C"/>
    <w:p w:rsidR="004D536C" w:rsidRPr="00D91462" w:rsidRDefault="004D536C" w:rsidP="004D536C"/>
    <w:p w:rsidR="004D536C" w:rsidRPr="00D91462" w:rsidRDefault="004D536C" w:rsidP="004D536C"/>
    <w:p w:rsidR="004D536C" w:rsidRPr="00D91462" w:rsidRDefault="004D536C" w:rsidP="004D536C"/>
    <w:p w:rsidR="004D536C" w:rsidRPr="00D91462" w:rsidRDefault="004D536C" w:rsidP="004D536C"/>
    <w:p w:rsidR="004D536C" w:rsidRPr="00D91462" w:rsidRDefault="004D536C" w:rsidP="004D536C"/>
    <w:p w:rsidR="004D536C" w:rsidRPr="00D91462" w:rsidRDefault="004D536C" w:rsidP="004D536C"/>
    <w:p w:rsidR="004D536C" w:rsidRPr="00D91462" w:rsidRDefault="004D536C" w:rsidP="004D536C"/>
    <w:p w:rsidR="004D536C" w:rsidRPr="00D91462" w:rsidRDefault="004D536C" w:rsidP="004D536C"/>
    <w:p w:rsidR="004D536C" w:rsidRPr="00D91462" w:rsidRDefault="004D536C" w:rsidP="004D536C"/>
    <w:p w:rsidR="004D536C" w:rsidRPr="00D91462" w:rsidRDefault="004D536C" w:rsidP="004D536C"/>
    <w:p w:rsidR="00FB4E50" w:rsidRPr="00D91462" w:rsidRDefault="00FB4E50"/>
    <w:sectPr w:rsidR="00FB4E50" w:rsidRPr="00D91462" w:rsidSect="00BA3BFE">
      <w:footerReference w:type="default" r:id="rId8"/>
      <w:pgSz w:w="12240" w:h="15840"/>
      <w:pgMar w:top="720" w:right="900" w:bottom="18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4E6" w:rsidRDefault="00E374E6" w:rsidP="00BD20CF">
      <w:r>
        <w:separator/>
      </w:r>
    </w:p>
  </w:endnote>
  <w:endnote w:type="continuationSeparator" w:id="0">
    <w:p w:rsidR="00E374E6" w:rsidRDefault="00E374E6" w:rsidP="00BD20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2F6" w:rsidRDefault="00BD20CF">
    <w:pPr>
      <w:pStyle w:val="Footer"/>
    </w:pPr>
    <w:r w:rsidRPr="00BD20CF">
      <w:rPr>
        <w:noProof/>
        <w:lang w:eastAsia="fr-FR"/>
      </w:rPr>
      <w:pict>
        <v:group id="Group 7" o:spid="_x0000_s1025" style="position:absolute;margin-left:18.4pt;margin-top:744pt;width:35.65pt;height:23.85pt;rotation:90;z-index:251660288;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6"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3" o:spid="_x0000_s1027"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v:shape id="AutoShape 4" o:spid="_x0000_s1028"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CMsIA&#10;AADbAAAADwAAAGRycy9kb3ducmV2LnhtbESPzarCQAyF94LvMES4O53q4nKtjiKioKALf8Bt6MS2&#10;2MmUzljr25uFcHcJ5+ScL/Nl5yrVUhNKzwbGowQUceZtybmB62U7/AMVIrLFyjMZeFOA5aLfm2Nq&#10;/YtP1J5jriSEQ4oGihjrVOuQFeQwjHxNLNrdNw6jrE2ubYMvCXeVniTJr3ZYsjQUWNO6oOxxfjoD&#10;m1u+0kl2b8P0Nl0f9idbvcPRmJ9Bt5qBitTFf/P3emcFX+jlFxlAL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oIywgAAANsAAAAPAAAAAAAAAAAAAAAAAJgCAABkcnMvZG93&#10;bnJldi54bWxQSwUGAAAAAAQABAD1AAAAhwMAAAAA&#10;" adj="7304" fillcolor="#4f81bd" stroked="f" strokecolor="white">
            <v:fill color2="#243f60" angle="45" focus="100%" type="gradient"/>
          </v:shape>
          <w10:wrap anchorx="page" anchory="page"/>
        </v:group>
      </w:pict>
    </w:r>
    <w:r w:rsidRPr="00BD20CF">
      <w:rPr>
        <w:noProof/>
        <w:lang w:eastAsia="fr-FR"/>
      </w:rPr>
      <w:pict>
        <v:group id="Group 3" o:spid="_x0000_s1029" style="position:absolute;margin-left:18.4pt;margin-top:744pt;width:35.65pt;height:23.85pt;rotation:90;z-index:251661312;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" o:allowincell="f">
          <v:shape id="AutoShape 6" o:spid="_x0000_s1030"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v:shape id="AutoShape 7" o:spid="_x0000_s1031"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ar8A&#10;AADaAAAADwAAAGRycy9kb3ducmV2LnhtbESPzQrCMBCE74LvEFbwpqmC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lhqvwAAANoAAAAPAAAAAAAAAAAAAAAAAJgCAABkcnMvZG93bnJl&#10;di54bWxQSwUGAAAAAAQABAD1AAAAhAMAAAAA&#10;" adj="7304" fillcolor="#4f81bd" stroked="f" strokecolor="white">
            <v:fill color2="#243f60" angle="45" focus="100%" type="gradient"/>
          </v:shape>
          <v:shape id="AutoShape 8" o:spid="_x0000_s1032"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4E6" w:rsidRDefault="00E374E6" w:rsidP="00BD20CF">
      <w:r>
        <w:separator/>
      </w:r>
    </w:p>
  </w:footnote>
  <w:footnote w:type="continuationSeparator" w:id="0">
    <w:p w:rsidR="00E374E6" w:rsidRDefault="00E374E6" w:rsidP="00BD20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B2E19C6"/>
    <w:lvl w:ilvl="0">
      <w:start w:val="1"/>
      <w:numFmt w:val="decimal"/>
      <w:pStyle w:val="ListNumber"/>
      <w:lvlText w:val="%1."/>
      <w:lvlJc w:val="left"/>
      <w:pPr>
        <w:tabs>
          <w:tab w:val="num" w:pos="360"/>
        </w:tabs>
        <w:ind w:left="360" w:hanging="360"/>
      </w:pPr>
    </w:lvl>
  </w:abstractNum>
  <w:abstractNum w:abstractNumId="1">
    <w:nsid w:val="047E0BCA"/>
    <w:multiLevelType w:val="hybridMultilevel"/>
    <w:tmpl w:val="6AE0B4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91BB5"/>
    <w:multiLevelType w:val="hybridMultilevel"/>
    <w:tmpl w:val="41E8C17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3448DC"/>
    <w:multiLevelType w:val="hybridMultilevel"/>
    <w:tmpl w:val="E0A4ABC2"/>
    <w:lvl w:ilvl="0" w:tplc="04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587B4E"/>
    <w:multiLevelType w:val="hybridMultilevel"/>
    <w:tmpl w:val="845E8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7375CA"/>
    <w:multiLevelType w:val="hybridMultilevel"/>
    <w:tmpl w:val="34A4E8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32E9B"/>
    <w:multiLevelType w:val="hybridMultilevel"/>
    <w:tmpl w:val="68FCFF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B5781"/>
    <w:multiLevelType w:val="hybridMultilevel"/>
    <w:tmpl w:val="8EA86CC2"/>
    <w:lvl w:ilvl="0" w:tplc="0409000B">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8">
    <w:nsid w:val="3FBE277A"/>
    <w:multiLevelType w:val="hybridMultilevel"/>
    <w:tmpl w:val="72F6E63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425B6C85"/>
    <w:multiLevelType w:val="hybridMultilevel"/>
    <w:tmpl w:val="FB06D40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5D3924CB"/>
    <w:multiLevelType w:val="hybridMultilevel"/>
    <w:tmpl w:val="5454A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B73E8D"/>
    <w:multiLevelType w:val="hybridMultilevel"/>
    <w:tmpl w:val="752CA7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001A3E"/>
    <w:multiLevelType w:val="hybridMultilevel"/>
    <w:tmpl w:val="02A24C66"/>
    <w:lvl w:ilvl="0" w:tplc="0409000B">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3">
    <w:nsid w:val="75F802F1"/>
    <w:multiLevelType w:val="hybridMultilevel"/>
    <w:tmpl w:val="F12E20D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7"/>
  </w:num>
  <w:num w:numId="4">
    <w:abstractNumId w:val="0"/>
  </w:num>
  <w:num w:numId="5">
    <w:abstractNumId w:val="3"/>
  </w:num>
  <w:num w:numId="6">
    <w:abstractNumId w:val="11"/>
  </w:num>
  <w:num w:numId="7">
    <w:abstractNumId w:val="1"/>
  </w:num>
  <w:num w:numId="8">
    <w:abstractNumId w:val="2"/>
  </w:num>
  <w:num w:numId="9">
    <w:abstractNumId w:val="9"/>
  </w:num>
  <w:num w:numId="10">
    <w:abstractNumId w:val="5"/>
  </w:num>
  <w:num w:numId="11">
    <w:abstractNumId w:val="8"/>
  </w:num>
  <w:num w:numId="12">
    <w:abstractNumId w:val="6"/>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4D536C"/>
    <w:rsid w:val="003D5BB0"/>
    <w:rsid w:val="004D536C"/>
    <w:rsid w:val="004D6EBA"/>
    <w:rsid w:val="004F3029"/>
    <w:rsid w:val="00641C6F"/>
    <w:rsid w:val="006D3854"/>
    <w:rsid w:val="007632F3"/>
    <w:rsid w:val="008D6C35"/>
    <w:rsid w:val="009A446C"/>
    <w:rsid w:val="009B7982"/>
    <w:rsid w:val="00AD653B"/>
    <w:rsid w:val="00B5034E"/>
    <w:rsid w:val="00BA3BFE"/>
    <w:rsid w:val="00BD20CF"/>
    <w:rsid w:val="00BD5EE8"/>
    <w:rsid w:val="00CF4CA2"/>
    <w:rsid w:val="00D679F8"/>
    <w:rsid w:val="00D91462"/>
    <w:rsid w:val="00E26410"/>
    <w:rsid w:val="00E374E6"/>
    <w:rsid w:val="00E61B19"/>
    <w:rsid w:val="00F36024"/>
    <w:rsid w:val="00FB4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36C"/>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36C"/>
    <w:pPr>
      <w:ind w:left="720"/>
      <w:contextualSpacing/>
    </w:pPr>
  </w:style>
  <w:style w:type="paragraph" w:styleId="Footer">
    <w:name w:val="footer"/>
    <w:basedOn w:val="Normal"/>
    <w:link w:val="FooterChar"/>
    <w:uiPriority w:val="99"/>
    <w:unhideWhenUsed/>
    <w:rsid w:val="004D536C"/>
    <w:pPr>
      <w:tabs>
        <w:tab w:val="center" w:pos="4680"/>
        <w:tab w:val="right" w:pos="9360"/>
      </w:tabs>
    </w:pPr>
  </w:style>
  <w:style w:type="character" w:customStyle="1" w:styleId="FooterChar">
    <w:name w:val="Footer Char"/>
    <w:basedOn w:val="DefaultParagraphFont"/>
    <w:link w:val="Footer"/>
    <w:uiPriority w:val="99"/>
    <w:rsid w:val="004D536C"/>
    <w:rPr>
      <w:rFonts w:ascii="Times New Roman" w:eastAsia="Times New Roman" w:hAnsi="Times New Roman" w:cs="Times New Roman"/>
      <w:sz w:val="24"/>
      <w:szCs w:val="24"/>
      <w:lang w:val="fr-FR"/>
    </w:rPr>
  </w:style>
  <w:style w:type="paragraph" w:customStyle="1" w:styleId="TableText">
    <w:name w:val="Table Text"/>
    <w:basedOn w:val="Normal"/>
    <w:rsid w:val="004D536C"/>
    <w:pPr>
      <w:overflowPunct w:val="0"/>
      <w:autoSpaceDE w:val="0"/>
      <w:autoSpaceDN w:val="0"/>
      <w:adjustRightInd w:val="0"/>
      <w:textAlignment w:val="baseline"/>
    </w:pPr>
    <w:rPr>
      <w:szCs w:val="20"/>
    </w:rPr>
  </w:style>
  <w:style w:type="paragraph" w:styleId="ListNumber">
    <w:name w:val="List Number"/>
    <w:basedOn w:val="Normal"/>
    <w:rsid w:val="004D536C"/>
    <w:pPr>
      <w:numPr>
        <w:numId w:val="4"/>
      </w:numPr>
      <w:ind w:left="0" w:firstLine="0"/>
    </w:pPr>
    <w:rPr>
      <w:rFonts w:eastAsia="MS Mincho"/>
      <w:lang w:eastAsia="ja-JP"/>
    </w:rPr>
  </w:style>
  <w:style w:type="paragraph" w:styleId="Header">
    <w:name w:val="header"/>
    <w:basedOn w:val="Normal"/>
    <w:link w:val="HeaderChar"/>
    <w:rsid w:val="004D536C"/>
    <w:pPr>
      <w:tabs>
        <w:tab w:val="center" w:pos="4513"/>
        <w:tab w:val="right" w:pos="9026"/>
      </w:tabs>
    </w:pPr>
    <w:rPr>
      <w:rFonts w:eastAsia="MS Mincho"/>
      <w:lang w:eastAsia="ja-JP"/>
    </w:rPr>
  </w:style>
  <w:style w:type="character" w:customStyle="1" w:styleId="HeaderChar">
    <w:name w:val="Header Char"/>
    <w:basedOn w:val="DefaultParagraphFont"/>
    <w:link w:val="Header"/>
    <w:rsid w:val="004D536C"/>
    <w:rPr>
      <w:rFonts w:ascii="Times New Roman" w:eastAsia="MS Mincho" w:hAnsi="Times New Roman" w:cs="Times New Roman"/>
      <w:sz w:val="24"/>
      <w:szCs w:val="24"/>
      <w:lang w:val="fr-FR" w:eastAsia="ja-JP"/>
    </w:rPr>
  </w:style>
  <w:style w:type="paragraph" w:customStyle="1" w:styleId="DefaultText">
    <w:name w:val="Default Text"/>
    <w:basedOn w:val="Normal"/>
    <w:rsid w:val="008D6C35"/>
    <w:pPr>
      <w:autoSpaceDE w:val="0"/>
      <w:autoSpaceDN w:val="0"/>
      <w:adjustRightInd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dcterms:created xsi:type="dcterms:W3CDTF">2013-06-05T21:30:00Z</dcterms:created>
  <dcterms:modified xsi:type="dcterms:W3CDTF">2013-06-05T21:30:00Z</dcterms:modified>
</cp:coreProperties>
</file>