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31" w:rsidRPr="00326349" w:rsidRDefault="00661A31" w:rsidP="00661A31">
      <w:pPr>
        <w:ind w:left="360" w:right="360" w:hanging="360"/>
        <w:jc w:val="right"/>
        <w:rPr>
          <w:rFonts w:eastAsia="Arial Unicode MS"/>
          <w:b/>
        </w:rPr>
      </w:pPr>
      <w:r w:rsidRPr="00326349">
        <w:rPr>
          <w:rFonts w:eastAsia="Arial Unicode MS"/>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5" cstate="print"/>
                    <a:srcRect/>
                    <a:stretch>
                      <a:fillRect/>
                    </a:stretch>
                  </pic:blipFill>
                  <pic:spPr bwMode="auto">
                    <a:xfrm>
                      <a:off x="0" y="0"/>
                      <a:ext cx="971550" cy="914400"/>
                    </a:xfrm>
                    <a:prstGeom prst="rect">
                      <a:avLst/>
                    </a:prstGeom>
                    <a:noFill/>
                  </pic:spPr>
                </pic:pic>
              </a:graphicData>
            </a:graphic>
          </wp:anchor>
        </w:drawing>
      </w:r>
    </w:p>
    <w:p w:rsidR="00661A31" w:rsidRPr="00326349" w:rsidRDefault="00661A31" w:rsidP="00661A31">
      <w:pPr>
        <w:ind w:left="360" w:hanging="360"/>
        <w:jc w:val="center"/>
        <w:rPr>
          <w:rFonts w:eastAsia="Arial Unicode MS"/>
          <w:b/>
        </w:rPr>
      </w:pPr>
    </w:p>
    <w:p w:rsidR="00661A31" w:rsidRPr="00326349" w:rsidRDefault="00661A31" w:rsidP="00661A31">
      <w:pPr>
        <w:ind w:left="360" w:hanging="360"/>
        <w:rPr>
          <w:rFonts w:eastAsia="Arial Unicode MS"/>
          <w:b/>
        </w:rPr>
      </w:pPr>
    </w:p>
    <w:p w:rsidR="00661A31" w:rsidRDefault="00661A31" w:rsidP="00661A31">
      <w:pPr>
        <w:ind w:left="360" w:hanging="360"/>
        <w:jc w:val="center"/>
        <w:rPr>
          <w:rFonts w:eastAsia="Arial Unicode MS"/>
          <w:b/>
          <w:i/>
        </w:rPr>
      </w:pPr>
    </w:p>
    <w:p w:rsidR="00661A31" w:rsidRPr="00326349" w:rsidRDefault="00661A31" w:rsidP="00661A31">
      <w:pPr>
        <w:ind w:left="360" w:hanging="360"/>
        <w:jc w:val="center"/>
        <w:rPr>
          <w:rFonts w:eastAsia="Arial Unicode MS"/>
          <w:b/>
          <w:i/>
        </w:rPr>
      </w:pPr>
      <w:r w:rsidRPr="00326349">
        <w:rPr>
          <w:rFonts w:eastAsia="Arial Unicode MS"/>
          <w:b/>
          <w:i/>
        </w:rPr>
        <w:t>SOCIETE NATIONALE DE LA CROIX-ROUGE HAITIENNE</w:t>
      </w:r>
    </w:p>
    <w:p w:rsidR="00661A31" w:rsidRPr="00326349" w:rsidRDefault="00661A31" w:rsidP="00661A31">
      <w:pPr>
        <w:spacing w:line="276" w:lineRule="auto"/>
        <w:ind w:left="360" w:hanging="360"/>
        <w:jc w:val="center"/>
        <w:rPr>
          <w:b/>
          <w:i/>
          <w:noProof/>
          <w:color w:val="000000"/>
          <w:u w:val="single"/>
        </w:rPr>
      </w:pPr>
      <w:r w:rsidRPr="00326349">
        <w:rPr>
          <w:b/>
          <w:i/>
          <w:noProof/>
          <w:color w:val="000000"/>
          <w:u w:val="single"/>
        </w:rPr>
        <w:t>AVIS DE RECRUTEMENT</w:t>
      </w:r>
    </w:p>
    <w:p w:rsidR="00661A31" w:rsidRPr="00326349" w:rsidRDefault="00661A31" w:rsidP="00661A31">
      <w:pPr>
        <w:spacing w:line="276" w:lineRule="auto"/>
        <w:ind w:left="360" w:hanging="360"/>
        <w:jc w:val="center"/>
        <w:rPr>
          <w:b/>
        </w:rPr>
      </w:pPr>
      <w:r w:rsidRPr="00326349">
        <w:rPr>
          <w:i/>
          <w:noProof/>
          <w:color w:val="000000"/>
        </w:rPr>
        <w:t xml:space="preserve">La Societé Nationale de la Croix Rouge Haitienne cherche pour </w:t>
      </w:r>
      <w:r>
        <w:rPr>
          <w:i/>
          <w:noProof/>
          <w:color w:val="000000"/>
        </w:rPr>
        <w:t xml:space="preserve">Port-au-Prince </w:t>
      </w:r>
      <w:r w:rsidRPr="00326349">
        <w:rPr>
          <w:i/>
          <w:lang w:val="fr-CA"/>
        </w:rPr>
        <w:t xml:space="preserve">avec de nombreux </w:t>
      </w:r>
      <w:r w:rsidRPr="00326349">
        <w:rPr>
          <w:i/>
        </w:rPr>
        <w:t>déplacements</w:t>
      </w:r>
      <w:r w:rsidRPr="00326349">
        <w:rPr>
          <w:i/>
          <w:lang w:val="fr-CA"/>
        </w:rPr>
        <w:t xml:space="preserve"> </w:t>
      </w:r>
      <w:r>
        <w:rPr>
          <w:i/>
          <w:lang w:val="fr-CA"/>
        </w:rPr>
        <w:t>à  travers le pays</w:t>
      </w:r>
      <w:r w:rsidR="00F73A1A">
        <w:rPr>
          <w:i/>
          <w:lang w:val="fr-CA"/>
        </w:rPr>
        <w:t xml:space="preserve"> pour une </w:t>
      </w:r>
      <w:r w:rsidR="00F73A1A" w:rsidRPr="001B17A5">
        <w:rPr>
          <w:b/>
          <w:i/>
          <w:sz w:val="28"/>
          <w:szCs w:val="28"/>
          <w:u w:val="single"/>
          <w:lang w:val="fr-CA"/>
        </w:rPr>
        <w:t>durée de 10 mois</w:t>
      </w:r>
      <w:r w:rsidR="00F73A1A">
        <w:rPr>
          <w:i/>
          <w:lang w:val="fr-CA"/>
        </w:rPr>
        <w:t xml:space="preserve"> </w:t>
      </w:r>
      <w:r w:rsidRPr="00326349">
        <w:rPr>
          <w:i/>
          <w:noProof/>
          <w:color w:val="000000"/>
        </w:rPr>
        <w:t>:</w:t>
      </w:r>
      <w:r w:rsidRPr="00326349">
        <w:rPr>
          <w:b/>
        </w:rPr>
        <w:t xml:space="preserve"> </w:t>
      </w:r>
    </w:p>
    <w:p w:rsidR="00661A31" w:rsidRPr="0027104B" w:rsidRDefault="00661A31" w:rsidP="00661A31">
      <w:pPr>
        <w:spacing w:line="276" w:lineRule="auto"/>
        <w:ind w:left="360"/>
        <w:jc w:val="center"/>
        <w:rPr>
          <w:b/>
          <w:color w:val="000000"/>
          <w:sz w:val="36"/>
          <w:szCs w:val="36"/>
          <w:u w:val="single"/>
        </w:rPr>
      </w:pPr>
      <w:r w:rsidRPr="0027104B">
        <w:rPr>
          <w:b/>
          <w:sz w:val="36"/>
          <w:szCs w:val="36"/>
        </w:rPr>
        <w:t xml:space="preserve">(1) </w:t>
      </w:r>
      <w:r w:rsidRPr="0027104B">
        <w:rPr>
          <w:rFonts w:ascii="Tahoma" w:hAnsi="Tahoma" w:cs="Tahoma"/>
          <w:sz w:val="36"/>
          <w:szCs w:val="36"/>
        </w:rPr>
        <w:t>Rédacteur</w:t>
      </w:r>
    </w:p>
    <w:p w:rsidR="00661A31" w:rsidRPr="00326349" w:rsidRDefault="00661A31" w:rsidP="00661A31">
      <w:pPr>
        <w:spacing w:line="276" w:lineRule="auto"/>
        <w:rPr>
          <w:b/>
          <w:i/>
        </w:rPr>
      </w:pPr>
      <w:r w:rsidRPr="00326349">
        <w:rPr>
          <w:b/>
          <w:i/>
        </w:rPr>
        <w:t>_________________________________________________</w:t>
      </w:r>
      <w:r>
        <w:rPr>
          <w:b/>
          <w:i/>
        </w:rPr>
        <w:t>__________________________</w:t>
      </w:r>
    </w:p>
    <w:p w:rsidR="00661A31" w:rsidRPr="00326349" w:rsidRDefault="00661A31" w:rsidP="00661A31">
      <w:pPr>
        <w:spacing w:line="276" w:lineRule="auto"/>
        <w:rPr>
          <w:b/>
        </w:rPr>
      </w:pPr>
    </w:p>
    <w:p w:rsidR="00661A31" w:rsidRDefault="00661A31" w:rsidP="00661A31">
      <w:pPr>
        <w:spacing w:line="276" w:lineRule="auto"/>
        <w:ind w:right="90"/>
        <w:jc w:val="both"/>
        <w:rPr>
          <w:b/>
          <w:color w:val="000000"/>
          <w:u w:val="single"/>
        </w:rPr>
      </w:pPr>
      <w:r w:rsidRPr="002B0AA4">
        <w:rPr>
          <w:b/>
          <w:color w:val="000000"/>
          <w:u w:val="single"/>
        </w:rPr>
        <w:t>Tâches et Responsabilités Spécifiques</w:t>
      </w:r>
    </w:p>
    <w:p w:rsidR="00881623" w:rsidRDefault="00881623" w:rsidP="00661A31">
      <w:pPr>
        <w:spacing w:line="276" w:lineRule="auto"/>
        <w:ind w:right="90"/>
        <w:jc w:val="both"/>
        <w:rPr>
          <w:b/>
          <w:color w:val="000000"/>
          <w:u w:val="single"/>
        </w:rPr>
      </w:pPr>
    </w:p>
    <w:p w:rsidR="00881623" w:rsidRPr="007806B8" w:rsidRDefault="00881623" w:rsidP="00881623">
      <w:pPr>
        <w:spacing w:line="276" w:lineRule="auto"/>
        <w:ind w:right="90"/>
        <w:jc w:val="both"/>
        <w:rPr>
          <w:b/>
          <w:color w:val="000000"/>
          <w:u w:val="single"/>
        </w:rPr>
      </w:pPr>
      <w:r w:rsidRPr="007806B8">
        <w:rPr>
          <w:lang w:val="fr-CA"/>
        </w:rPr>
        <w:t xml:space="preserve">Les </w:t>
      </w:r>
      <w:r w:rsidRPr="007806B8">
        <w:t>responsabilités</w:t>
      </w:r>
      <w:r>
        <w:rPr>
          <w:lang w:val="fr-CA"/>
        </w:rPr>
        <w:t xml:space="preserve"> et obligations du</w:t>
      </w:r>
      <w:r w:rsidRPr="00881623">
        <w:rPr>
          <w:b/>
          <w:lang w:val="fr-CA"/>
        </w:rPr>
        <w:t xml:space="preserve"> Rédacteur</w:t>
      </w:r>
      <w:r>
        <w:rPr>
          <w:lang w:val="fr-CA"/>
        </w:rPr>
        <w:t xml:space="preserve"> </w:t>
      </w:r>
      <w:r w:rsidRPr="007806B8">
        <w:rPr>
          <w:lang w:val="fr-CA"/>
        </w:rPr>
        <w:t>comprennent mais ne se limitent pas à</w:t>
      </w:r>
      <w:r w:rsidRPr="007806B8">
        <w:t> :</w:t>
      </w:r>
    </w:p>
    <w:p w:rsidR="00881623" w:rsidRPr="002B0AA4" w:rsidRDefault="00881623" w:rsidP="00661A31">
      <w:pPr>
        <w:spacing w:line="276" w:lineRule="auto"/>
        <w:ind w:right="90"/>
        <w:jc w:val="both"/>
        <w:rPr>
          <w:b/>
          <w:color w:val="000000"/>
          <w:u w:val="single"/>
        </w:rPr>
      </w:pPr>
    </w:p>
    <w:tbl>
      <w:tblPr>
        <w:tblW w:w="976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768"/>
      </w:tblGrid>
      <w:tr w:rsidR="00661A31" w:rsidRPr="002B0AA4" w:rsidTr="00B41E53">
        <w:trPr>
          <w:trHeight w:val="432"/>
        </w:trPr>
        <w:tc>
          <w:tcPr>
            <w:tcW w:w="9768" w:type="dxa"/>
            <w:tcBorders>
              <w:top w:val="nil"/>
              <w:left w:val="nil"/>
              <w:bottom w:val="nil"/>
              <w:right w:val="nil"/>
            </w:tcBorders>
          </w:tcPr>
          <w:p w:rsidR="00661A31" w:rsidRDefault="00661A31" w:rsidP="00661A31">
            <w:pPr>
              <w:pStyle w:val="ListParagraph"/>
              <w:numPr>
                <w:ilvl w:val="0"/>
                <w:numId w:val="2"/>
              </w:numPr>
              <w:spacing w:after="200" w:line="276" w:lineRule="auto"/>
              <w:jc w:val="both"/>
            </w:pPr>
            <w:r>
              <w:t xml:space="preserve">Assurer la production des textes de qualités de manière à augmenter la visibilité de la Société Nationale par rapport aux activités réalisées dans les communautés dans le cadres des projets ponctuels et des services traditionnels qu’elle offre à la population pour prévenir et soulager la souffrance des personnes les plus vulnérables. </w:t>
            </w:r>
          </w:p>
          <w:p w:rsidR="00661A31" w:rsidRDefault="00661A31" w:rsidP="00661A31">
            <w:pPr>
              <w:pStyle w:val="ListParagraph"/>
              <w:jc w:val="both"/>
            </w:pPr>
          </w:p>
          <w:p w:rsidR="00661A31" w:rsidRDefault="00661A31" w:rsidP="00661A31">
            <w:pPr>
              <w:pStyle w:val="ListParagraph"/>
              <w:numPr>
                <w:ilvl w:val="0"/>
                <w:numId w:val="2"/>
              </w:numPr>
              <w:spacing w:after="200" w:line="276" w:lineRule="auto"/>
              <w:jc w:val="both"/>
            </w:pPr>
            <w:r>
              <w:t>Participer à la mise</w:t>
            </w:r>
            <w:r w:rsidRPr="00043561">
              <w:t xml:space="preserve"> en application</w:t>
            </w:r>
            <w:r>
              <w:t xml:space="preserve"> du plan d’action 2013-2015 du Service Diffusion &amp; Communication en rapport à</w:t>
            </w:r>
            <w:r w:rsidRPr="00043561">
              <w:t xml:space="preserve"> la Stratégie </w:t>
            </w:r>
            <w:r>
              <w:t xml:space="preserve">2010-2015 </w:t>
            </w:r>
            <w:r w:rsidRPr="00043561">
              <w:t xml:space="preserve">de </w:t>
            </w:r>
            <w:r>
              <w:t>la Société Nationale de la Croix-Rouge Haïtienne</w:t>
            </w:r>
            <w:r w:rsidRPr="00043561">
              <w:t xml:space="preserve"> </w:t>
            </w:r>
            <w:r>
              <w:t xml:space="preserve">ainsi que les activités de levées de fonds. </w:t>
            </w:r>
          </w:p>
          <w:p w:rsidR="00661A31" w:rsidRDefault="00661A31" w:rsidP="00661A31">
            <w:pPr>
              <w:pStyle w:val="ListParagraph"/>
              <w:jc w:val="both"/>
            </w:pPr>
          </w:p>
          <w:p w:rsidR="00661A31" w:rsidRDefault="00661A31" w:rsidP="00661A31">
            <w:pPr>
              <w:pStyle w:val="ListParagraph"/>
              <w:numPr>
                <w:ilvl w:val="0"/>
                <w:numId w:val="2"/>
              </w:numPr>
              <w:spacing w:after="200" w:line="276" w:lineRule="auto"/>
              <w:jc w:val="both"/>
            </w:pPr>
            <w:r>
              <w:t>Participer à la rédaction des rapports réguliers</w:t>
            </w:r>
            <w:r w:rsidR="00AE73DA">
              <w:t xml:space="preserve"> du service D</w:t>
            </w:r>
            <w:r>
              <w:t>iffusion et</w:t>
            </w:r>
            <w:r w:rsidR="00AE73DA">
              <w:t xml:space="preserve"> C</w:t>
            </w:r>
            <w:r>
              <w:t xml:space="preserve">ommunication et les activités de plaidoyer.  </w:t>
            </w:r>
          </w:p>
          <w:p w:rsidR="00661A31" w:rsidRDefault="00661A31" w:rsidP="00661A31">
            <w:pPr>
              <w:pStyle w:val="ListParagraph"/>
            </w:pPr>
          </w:p>
          <w:p w:rsidR="002958B7" w:rsidRDefault="002958B7" w:rsidP="002958B7">
            <w:pPr>
              <w:pStyle w:val="ListParagraph"/>
              <w:numPr>
                <w:ilvl w:val="0"/>
                <w:numId w:val="2"/>
              </w:numPr>
              <w:spacing w:after="200" w:line="276" w:lineRule="auto"/>
              <w:jc w:val="both"/>
            </w:pPr>
            <w:r>
              <w:t>Participer à la compilation des rapports annuels de différents directions et services de la CRH qui son</w:t>
            </w:r>
            <w:r w:rsidR="00B260AA">
              <w:t xml:space="preserve">t susceptibles d’être diffusé à </w:t>
            </w:r>
            <w:r w:rsidR="00BA2B6C">
              <w:t>l’interne</w:t>
            </w:r>
            <w:r>
              <w:t xml:space="preserve"> et à l’externe.  </w:t>
            </w:r>
          </w:p>
          <w:p w:rsidR="002958B7" w:rsidRDefault="002958B7" w:rsidP="002958B7">
            <w:pPr>
              <w:pStyle w:val="ListParagraph"/>
              <w:jc w:val="both"/>
            </w:pPr>
          </w:p>
          <w:p w:rsidR="002958B7" w:rsidRDefault="002958B7" w:rsidP="002958B7">
            <w:pPr>
              <w:pStyle w:val="ListParagraph"/>
              <w:numPr>
                <w:ilvl w:val="0"/>
                <w:numId w:val="2"/>
              </w:numPr>
              <w:spacing w:after="200" w:line="276" w:lineRule="auto"/>
              <w:jc w:val="both"/>
            </w:pPr>
            <w:r>
              <w:t>Participer à la coordination et</w:t>
            </w:r>
            <w:r w:rsidR="00BA2B6C">
              <w:t xml:space="preserve"> à la</w:t>
            </w:r>
            <w:r>
              <w:t xml:space="preserve"> réalisation des activités avec les medias en fonction des événements y compris des déplacements sur le terrain dans le cadre d’un événement spécial.</w:t>
            </w:r>
          </w:p>
          <w:p w:rsidR="002958B7" w:rsidRDefault="002958B7" w:rsidP="002958B7">
            <w:pPr>
              <w:pStyle w:val="ListParagraph"/>
              <w:jc w:val="both"/>
            </w:pPr>
          </w:p>
          <w:p w:rsidR="002958B7" w:rsidRDefault="002958B7" w:rsidP="002958B7">
            <w:pPr>
              <w:pStyle w:val="ListParagraph"/>
              <w:numPr>
                <w:ilvl w:val="0"/>
                <w:numId w:val="2"/>
              </w:numPr>
              <w:spacing w:after="200" w:line="276" w:lineRule="auto"/>
              <w:jc w:val="both"/>
            </w:pPr>
            <w:r>
              <w:t>Soutenir les activités de communications en permettant la diffus</w:t>
            </w:r>
            <w:r w:rsidR="00814EEB">
              <w:t xml:space="preserve">ion en temps réel de toutes </w:t>
            </w:r>
            <w:r>
              <w:t xml:space="preserve">informations liées aux projets et programmes des secteurs opérationnels de la société Nationale tels que : la Préparation et de la </w:t>
            </w:r>
            <w:r w:rsidR="00814EEB">
              <w:t>R</w:t>
            </w:r>
            <w:r>
              <w:t>éduction</w:t>
            </w:r>
            <w:r w:rsidR="00814EEB">
              <w:t xml:space="preserve"> des R</w:t>
            </w:r>
            <w:r>
              <w:t xml:space="preserve">isques de </w:t>
            </w:r>
            <w:r w:rsidR="00814EEB">
              <w:t>D</w:t>
            </w:r>
            <w:r>
              <w:t>ésastres</w:t>
            </w:r>
            <w:r w:rsidR="00814EEB">
              <w:t>, la Santé et la Sécurité T</w:t>
            </w:r>
            <w:r>
              <w:t>ransfusionnelle.</w:t>
            </w:r>
          </w:p>
          <w:p w:rsidR="002958B7" w:rsidRDefault="002958B7" w:rsidP="002958B7">
            <w:pPr>
              <w:pStyle w:val="ListParagraph"/>
              <w:ind w:left="0"/>
              <w:jc w:val="both"/>
            </w:pPr>
          </w:p>
          <w:p w:rsidR="002958B7" w:rsidRDefault="002958B7" w:rsidP="002958B7">
            <w:pPr>
              <w:pStyle w:val="ListParagraph"/>
              <w:numPr>
                <w:ilvl w:val="0"/>
                <w:numId w:val="2"/>
              </w:numPr>
              <w:spacing w:after="200" w:line="276" w:lineRule="auto"/>
              <w:jc w:val="both"/>
            </w:pPr>
            <w:r>
              <w:t>Participer à la communication interne efficiente et le partage des connaissances.</w:t>
            </w:r>
          </w:p>
          <w:p w:rsidR="002958B7" w:rsidRDefault="002958B7" w:rsidP="002958B7">
            <w:pPr>
              <w:pStyle w:val="ListParagraph"/>
            </w:pPr>
          </w:p>
          <w:p w:rsidR="00504825" w:rsidRPr="00504825" w:rsidRDefault="002958B7" w:rsidP="00504825">
            <w:pPr>
              <w:pStyle w:val="ListParagraph"/>
              <w:numPr>
                <w:ilvl w:val="0"/>
                <w:numId w:val="2"/>
              </w:numPr>
              <w:spacing w:after="200" w:line="276" w:lineRule="auto"/>
              <w:jc w:val="both"/>
              <w:rPr>
                <w:b/>
              </w:rPr>
            </w:pPr>
            <w:r w:rsidRPr="00E10D75">
              <w:t xml:space="preserve">Exécuter toute autre tâche professionnelle demandée </w:t>
            </w:r>
            <w:r>
              <w:t>par ses supérieures</w:t>
            </w:r>
            <w:r w:rsidR="00053ABC">
              <w:t xml:space="preserve"> hiérarchiques </w:t>
            </w:r>
            <w:r w:rsidR="00661A31" w:rsidRPr="004A1A56">
              <w:rPr>
                <w:b/>
                <w:u w:val="single"/>
              </w:rPr>
              <w:lastRenderedPageBreak/>
              <w:t>Qualifications et aptitudes requises</w:t>
            </w:r>
          </w:p>
          <w:p w:rsidR="00AE2856" w:rsidRDefault="00AE2856" w:rsidP="00AE2856">
            <w:pPr>
              <w:pStyle w:val="ListParagraph"/>
              <w:numPr>
                <w:ilvl w:val="0"/>
                <w:numId w:val="3"/>
              </w:numPr>
            </w:pPr>
            <w:r>
              <w:t xml:space="preserve"> Etre détenteur</w:t>
            </w:r>
            <w:r w:rsidR="000007F0">
              <w:t xml:space="preserve"> d’un</w:t>
            </w:r>
            <w:r>
              <w:t xml:space="preserve"> diplôme en Communication/journalisme/relations publiques</w:t>
            </w:r>
          </w:p>
          <w:p w:rsidR="00AE2856" w:rsidRPr="001B3676" w:rsidRDefault="001B3676" w:rsidP="001B3676">
            <w:pPr>
              <w:pStyle w:val="ListParagraph"/>
              <w:numPr>
                <w:ilvl w:val="0"/>
                <w:numId w:val="3"/>
              </w:numPr>
            </w:pPr>
            <w:r>
              <w:t>A</w:t>
            </w:r>
            <w:r w:rsidR="00CC3A61">
              <w:t xml:space="preserve">voir </w:t>
            </w:r>
            <w:r w:rsidRPr="001B3676">
              <w:t xml:space="preserve">de bonnes connaissances </w:t>
            </w:r>
            <w:r w:rsidR="00CC3A61">
              <w:t xml:space="preserve">en </w:t>
            </w:r>
            <w:r w:rsidR="00AE2856" w:rsidRPr="001B3676">
              <w:t xml:space="preserve"> </w:t>
            </w:r>
            <w:r w:rsidR="00AE2856" w:rsidRPr="001B3676">
              <w:rPr>
                <w:rFonts w:cs="Calibri"/>
              </w:rPr>
              <w:t>é</w:t>
            </w:r>
            <w:r w:rsidR="00AE2856" w:rsidRPr="001B3676">
              <w:t>dition de Web, développement</w:t>
            </w:r>
            <w:r w:rsidR="000007F0" w:rsidRPr="001B3676">
              <w:t xml:space="preserve"> de</w:t>
            </w:r>
            <w:r w:rsidR="00AE2856" w:rsidRPr="001B3676">
              <w:t xml:space="preserve"> produits audiovisuels.</w:t>
            </w:r>
          </w:p>
          <w:p w:rsidR="00AE2856" w:rsidRDefault="0037448B" w:rsidP="001B3676">
            <w:pPr>
              <w:pStyle w:val="ListParagraph"/>
              <w:numPr>
                <w:ilvl w:val="0"/>
                <w:numId w:val="3"/>
              </w:numPr>
            </w:pPr>
            <w:r>
              <w:t xml:space="preserve">Avoir </w:t>
            </w:r>
            <w:r w:rsidR="00AE2856">
              <w:t>3-5 ans d’expérience</w:t>
            </w:r>
            <w:r>
              <w:t>s</w:t>
            </w:r>
            <w:r w:rsidR="00AE2856">
              <w:t xml:space="preserve"> de travail en communication</w:t>
            </w:r>
            <w:r w:rsidR="001B3676">
              <w:t xml:space="preserve"> avec </w:t>
            </w:r>
            <w:r w:rsidR="00A749BF">
              <w:t>des medias, relations publiques/et communications (incluant le multimédia et les outils sociaux de medias)</w:t>
            </w:r>
          </w:p>
          <w:p w:rsidR="00301C47" w:rsidRDefault="00301C47" w:rsidP="00AE2856">
            <w:pPr>
              <w:pStyle w:val="ListParagraph"/>
              <w:numPr>
                <w:ilvl w:val="0"/>
                <w:numId w:val="3"/>
              </w:numPr>
            </w:pPr>
            <w:r>
              <w:t>Avoir une bonne connaissance de l’outil informatique (y compris le Web en relation avec Software et Hardware)</w:t>
            </w:r>
          </w:p>
          <w:p w:rsidR="00CE6291" w:rsidRDefault="00CE6291" w:rsidP="00AE2856">
            <w:pPr>
              <w:pStyle w:val="ListParagraph"/>
              <w:numPr>
                <w:ilvl w:val="0"/>
                <w:numId w:val="3"/>
              </w:numPr>
            </w:pPr>
            <w:r>
              <w:t>Avoir une excellente capacité de rédaction</w:t>
            </w:r>
          </w:p>
          <w:p w:rsidR="00CE6291" w:rsidRDefault="00CE6291" w:rsidP="00AE2856">
            <w:pPr>
              <w:pStyle w:val="ListParagraph"/>
              <w:numPr>
                <w:ilvl w:val="0"/>
                <w:numId w:val="3"/>
              </w:numPr>
            </w:pPr>
            <w:r>
              <w:t>Parler et écrire couramment le français et le créole,</w:t>
            </w:r>
            <w:r w:rsidR="00AB1FF6">
              <w:t xml:space="preserve"> compréhension</w:t>
            </w:r>
            <w:r>
              <w:t xml:space="preserve"> l’anglais est un plus.</w:t>
            </w:r>
          </w:p>
          <w:p w:rsidR="00AE2856" w:rsidRPr="002B0AA4" w:rsidRDefault="00AE2856" w:rsidP="009A7683">
            <w:pPr>
              <w:pStyle w:val="TableText"/>
              <w:ind w:right="90"/>
              <w:jc w:val="both"/>
            </w:pPr>
          </w:p>
          <w:p w:rsidR="00661A31" w:rsidRPr="002B0AA4" w:rsidRDefault="00661A31" w:rsidP="00B41E53">
            <w:pPr>
              <w:pStyle w:val="TableText"/>
              <w:ind w:left="360" w:right="90"/>
              <w:jc w:val="both"/>
            </w:pPr>
            <w:r w:rsidRPr="002B0AA4">
              <w:t xml:space="preserve">Les candidats intéressés sont priés d’envoyer leur Curriculum Vitae accompagné </w:t>
            </w:r>
            <w:r w:rsidRPr="00CF4B2E">
              <w:t>d’une lettre de motivation,</w:t>
            </w:r>
            <w:r w:rsidRPr="002B0AA4">
              <w:t xml:space="preserve"> les copies des diplômes de fin d’études, certificats et attestations,  copie de la carte d’identité fiscale ou la carte électorale, l’original du certificat de bonne vie et mœurs délivré par la DCPJ au plus tard </w:t>
            </w:r>
            <w:r w:rsidR="00236BA5">
              <w:t xml:space="preserve">le </w:t>
            </w:r>
            <w:r w:rsidR="00236BA5" w:rsidRPr="00236BA5">
              <w:rPr>
                <w:b/>
              </w:rPr>
              <w:t>24 Mai 2013</w:t>
            </w:r>
            <w:r w:rsidR="00236BA5">
              <w:t xml:space="preserve"> </w:t>
            </w:r>
            <w:r w:rsidRPr="002B0AA4">
              <w:t>à l’une des adresses suivantes :</w:t>
            </w:r>
          </w:p>
          <w:p w:rsidR="00661A31" w:rsidRPr="002B0AA4" w:rsidRDefault="00661A31" w:rsidP="00B41E53">
            <w:pPr>
              <w:pStyle w:val="TableText"/>
              <w:ind w:left="360" w:right="90"/>
              <w:jc w:val="both"/>
              <w:rPr>
                <w:b/>
                <w:i/>
              </w:rPr>
            </w:pPr>
          </w:p>
          <w:p w:rsidR="00661A31" w:rsidRPr="002B0AA4" w:rsidRDefault="00661A31" w:rsidP="00B41E53">
            <w:pPr>
              <w:spacing w:line="276" w:lineRule="auto"/>
              <w:ind w:right="90"/>
              <w:jc w:val="both"/>
              <w:rPr>
                <w:b/>
              </w:rPr>
            </w:pPr>
            <w:r w:rsidRPr="002B0AA4">
              <w:rPr>
                <w:b/>
                <w:i/>
              </w:rPr>
              <w:t>Att : Ressources Humaines /</w:t>
            </w:r>
            <w:r w:rsidRPr="002B0AA4">
              <w:rPr>
                <w:b/>
              </w:rPr>
              <w:t xml:space="preserve"> : </w:t>
            </w:r>
            <w:r w:rsidR="001B3676">
              <w:rPr>
                <w:b/>
                <w:bCs/>
                <w:lang w:eastAsia="en-GB"/>
              </w:rPr>
              <w:t>Rédacteur</w:t>
            </w:r>
          </w:p>
          <w:p w:rsidR="00661A31" w:rsidRPr="002B0AA4" w:rsidRDefault="00661A31" w:rsidP="00B41E53">
            <w:pPr>
              <w:pStyle w:val="TableText"/>
              <w:ind w:right="90"/>
              <w:jc w:val="both"/>
              <w:rPr>
                <w:b/>
                <w:i/>
              </w:rPr>
            </w:pPr>
          </w:p>
          <w:p w:rsidR="00661A31" w:rsidRPr="002B0AA4" w:rsidRDefault="00661A31" w:rsidP="00B41E53">
            <w:pPr>
              <w:pStyle w:val="TableText"/>
              <w:ind w:left="360" w:right="90"/>
              <w:jc w:val="both"/>
              <w:rPr>
                <w:b/>
                <w:i/>
                <w:color w:val="000000" w:themeColor="text1"/>
                <w:szCs w:val="24"/>
              </w:rPr>
            </w:pPr>
            <w:r w:rsidRPr="002B0AA4">
              <w:rPr>
                <w:b/>
                <w:i/>
              </w:rPr>
              <w:t xml:space="preserve">1) </w:t>
            </w:r>
            <w:r w:rsidRPr="002B0AA4">
              <w:rPr>
                <w:i/>
              </w:rPr>
              <w:t xml:space="preserve">Camp de base Croix-Rouge Haïtienne, Ave Mais </w:t>
            </w:r>
            <w:r w:rsidRPr="002B0AA4">
              <w:rPr>
                <w:i/>
                <w:szCs w:val="24"/>
              </w:rPr>
              <w:t>Gâté</w:t>
            </w:r>
            <w:r w:rsidRPr="002B0AA4">
              <w:rPr>
                <w:bCs/>
                <w:i/>
                <w:color w:val="0070C0"/>
                <w:szCs w:val="24"/>
              </w:rPr>
              <w:t xml:space="preserve"> </w:t>
            </w:r>
            <w:r w:rsidRPr="002B0AA4">
              <w:rPr>
                <w:bCs/>
                <w:i/>
                <w:color w:val="000000" w:themeColor="text1"/>
                <w:szCs w:val="24"/>
              </w:rPr>
              <w:t>Route de l’Aéroport</w:t>
            </w:r>
            <w:r w:rsidRPr="002B0AA4">
              <w:rPr>
                <w:bCs/>
                <w:i/>
                <w:color w:val="000000" w:themeColor="text1"/>
                <w:szCs w:val="24"/>
                <w:lang w:val="fr-HT"/>
              </w:rPr>
              <w:t>, Port-au-Prince, Haïti HT</w:t>
            </w:r>
          </w:p>
          <w:p w:rsidR="00661A31" w:rsidRPr="002B0AA4" w:rsidRDefault="00661A31" w:rsidP="00B41E53">
            <w:pPr>
              <w:pStyle w:val="TableText"/>
              <w:ind w:left="360" w:right="90"/>
              <w:jc w:val="both"/>
              <w:rPr>
                <w:b/>
              </w:rPr>
            </w:pPr>
          </w:p>
          <w:p w:rsidR="00661A31" w:rsidRPr="002B0AA4" w:rsidRDefault="00661A31" w:rsidP="00B41E53">
            <w:pPr>
              <w:pStyle w:val="TableText"/>
              <w:ind w:left="360" w:right="90"/>
              <w:jc w:val="both"/>
              <w:rPr>
                <w:i/>
              </w:rPr>
            </w:pPr>
            <w:r w:rsidRPr="002B0AA4">
              <w:rPr>
                <w:i/>
              </w:rPr>
              <w:t>2) à l’adresse électronique suivante : ressources.humaines@croixrouge.ht</w:t>
            </w:r>
          </w:p>
          <w:p w:rsidR="00661A31" w:rsidRPr="002B0AA4" w:rsidRDefault="00661A31" w:rsidP="00B41E53">
            <w:pPr>
              <w:pStyle w:val="TableText"/>
              <w:ind w:left="360" w:right="90"/>
              <w:jc w:val="both"/>
              <w:rPr>
                <w:b/>
              </w:rPr>
            </w:pPr>
          </w:p>
          <w:p w:rsidR="00661A31" w:rsidRPr="002B0AA4" w:rsidRDefault="00661A31" w:rsidP="00B41E53">
            <w:pPr>
              <w:pStyle w:val="TableText"/>
              <w:ind w:left="360" w:right="90"/>
              <w:jc w:val="both"/>
              <w:rPr>
                <w:b/>
                <w:color w:val="000000" w:themeColor="text1"/>
                <w:u w:val="single"/>
              </w:rPr>
            </w:pPr>
            <w:r w:rsidRPr="002B0AA4">
              <w:rPr>
                <w:b/>
                <w:u w:val="single"/>
              </w:rPr>
              <w:t>NB : Seuls les candidat(e)s sélectionné(e)s seront contactés.</w:t>
            </w:r>
          </w:p>
          <w:p w:rsidR="00661A31" w:rsidRPr="002B0AA4" w:rsidRDefault="00661A31" w:rsidP="00B41E53">
            <w:pPr>
              <w:pStyle w:val="ListParagraph"/>
              <w:ind w:right="90"/>
              <w:jc w:val="both"/>
              <w:rPr>
                <w:iCs/>
                <w:lang w:val="fr-CA"/>
              </w:rPr>
            </w:pPr>
          </w:p>
        </w:tc>
      </w:tr>
    </w:tbl>
    <w:p w:rsidR="00661A31" w:rsidRPr="00326349" w:rsidRDefault="00661A31" w:rsidP="00661A31"/>
    <w:p w:rsidR="00661A31" w:rsidRPr="00326349" w:rsidRDefault="00661A31" w:rsidP="00661A31"/>
    <w:p w:rsidR="00661A31" w:rsidRPr="00326349" w:rsidRDefault="00661A31" w:rsidP="00661A31"/>
    <w:p w:rsidR="00DC2C21" w:rsidRDefault="00DC2C21"/>
    <w:sectPr w:rsidR="00DC2C21"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18C"/>
    <w:multiLevelType w:val="hybridMultilevel"/>
    <w:tmpl w:val="104C6FAC"/>
    <w:lvl w:ilvl="0" w:tplc="7A2ED35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D55B4A"/>
    <w:multiLevelType w:val="hybridMultilevel"/>
    <w:tmpl w:val="2A8815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8535B"/>
    <w:multiLevelType w:val="hybridMultilevel"/>
    <w:tmpl w:val="8F16BEA0"/>
    <w:lvl w:ilvl="0" w:tplc="15B07C2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A31"/>
    <w:rsid w:val="000007F0"/>
    <w:rsid w:val="00053ABC"/>
    <w:rsid w:val="00191CE9"/>
    <w:rsid w:val="001B17A5"/>
    <w:rsid w:val="001B3676"/>
    <w:rsid w:val="00236BA5"/>
    <w:rsid w:val="002958B7"/>
    <w:rsid w:val="00301C47"/>
    <w:rsid w:val="0037448B"/>
    <w:rsid w:val="003C5C74"/>
    <w:rsid w:val="004A1A56"/>
    <w:rsid w:val="00504825"/>
    <w:rsid w:val="005214B7"/>
    <w:rsid w:val="00661A31"/>
    <w:rsid w:val="00723FD0"/>
    <w:rsid w:val="00814EEB"/>
    <w:rsid w:val="0085663F"/>
    <w:rsid w:val="00881623"/>
    <w:rsid w:val="009A7683"/>
    <w:rsid w:val="009F411B"/>
    <w:rsid w:val="00A076C8"/>
    <w:rsid w:val="00A749BF"/>
    <w:rsid w:val="00AB1FF6"/>
    <w:rsid w:val="00AE2856"/>
    <w:rsid w:val="00AE73DA"/>
    <w:rsid w:val="00B04EAA"/>
    <w:rsid w:val="00B260AA"/>
    <w:rsid w:val="00BA2B6C"/>
    <w:rsid w:val="00CC3A61"/>
    <w:rsid w:val="00CC4E8B"/>
    <w:rsid w:val="00CE6291"/>
    <w:rsid w:val="00CF4B2E"/>
    <w:rsid w:val="00D311BB"/>
    <w:rsid w:val="00DC2C21"/>
    <w:rsid w:val="00EB715A"/>
    <w:rsid w:val="00F73A1A"/>
    <w:rsid w:val="00FA6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31"/>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A31"/>
    <w:pPr>
      <w:ind w:left="720"/>
      <w:contextualSpacing/>
    </w:pPr>
  </w:style>
  <w:style w:type="paragraph" w:customStyle="1" w:styleId="TableText">
    <w:name w:val="Table Text"/>
    <w:basedOn w:val="Normal"/>
    <w:rsid w:val="00661A31"/>
    <w:pPr>
      <w:overflowPunct w:val="0"/>
      <w:autoSpaceDE w:val="0"/>
      <w:autoSpaceDN w:val="0"/>
      <w:adjustRightInd w:val="0"/>
      <w:textAlignment w:val="baseline"/>
    </w:pPr>
    <w:rPr>
      <w:szCs w:val="20"/>
    </w:rPr>
  </w:style>
  <w:style w:type="paragraph" w:customStyle="1" w:styleId="Default">
    <w:name w:val="Default"/>
    <w:rsid w:val="00661A31"/>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BalloonText">
    <w:name w:val="Balloon Text"/>
    <w:basedOn w:val="Normal"/>
    <w:link w:val="BalloonTextChar"/>
    <w:uiPriority w:val="99"/>
    <w:semiHidden/>
    <w:unhideWhenUsed/>
    <w:rsid w:val="00AE285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E2856"/>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2013-05-17T15:11:00Z</cp:lastPrinted>
  <dcterms:created xsi:type="dcterms:W3CDTF">2013-05-17T15:49:00Z</dcterms:created>
  <dcterms:modified xsi:type="dcterms:W3CDTF">2013-05-17T15:49:00Z</dcterms:modified>
</cp:coreProperties>
</file>